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2F60F" w14:textId="77777777" w:rsidR="00241952" w:rsidRPr="00863B81" w:rsidRDefault="00241952" w:rsidP="00241952">
      <w:pPr>
        <w:tabs>
          <w:tab w:val="clear" w:pos="567"/>
          <w:tab w:val="clear" w:pos="1701"/>
          <w:tab w:val="left" w:pos="2268"/>
          <w:tab w:val="left" w:pos="3402"/>
          <w:tab w:val="left" w:pos="4536"/>
          <w:tab w:val="left" w:pos="5670"/>
        </w:tabs>
        <w:overflowPunct/>
        <w:autoSpaceDE/>
        <w:autoSpaceDN/>
        <w:adjustRightInd/>
        <w:spacing w:line="360" w:lineRule="auto"/>
        <w:jc w:val="center"/>
        <w:textAlignment w:val="auto"/>
        <w:rPr>
          <w:b/>
          <w:bCs w:val="0"/>
          <w:sz w:val="32"/>
          <w:szCs w:val="32"/>
        </w:rPr>
      </w:pPr>
      <w:bookmarkStart w:id="0" w:name="_GoBack"/>
      <w:bookmarkEnd w:id="0"/>
      <w:r w:rsidRPr="00863B81">
        <w:rPr>
          <w:b/>
          <w:bCs w:val="0"/>
          <w:sz w:val="32"/>
          <w:szCs w:val="32"/>
        </w:rPr>
        <w:t>Tillæg af [</w:t>
      </w:r>
      <w:r w:rsidRPr="00863B81">
        <w:rPr>
          <w:b/>
          <w:bCs w:val="0"/>
          <w:sz w:val="32"/>
          <w:szCs w:val="32"/>
          <w:highlight w:val="yellow"/>
        </w:rPr>
        <w:t>dato</w:t>
      </w:r>
      <w:r w:rsidRPr="00863B81">
        <w:rPr>
          <w:b/>
          <w:bCs w:val="0"/>
          <w:sz w:val="32"/>
          <w:szCs w:val="32"/>
        </w:rPr>
        <w:t>] til aftale mellem</w:t>
      </w:r>
    </w:p>
    <w:p w14:paraId="1F366A8E" w14:textId="77777777" w:rsidR="00241952" w:rsidRPr="00863B81" w:rsidRDefault="00241952" w:rsidP="00241952">
      <w:pPr>
        <w:tabs>
          <w:tab w:val="clear" w:pos="567"/>
          <w:tab w:val="clear" w:pos="1701"/>
          <w:tab w:val="left" w:pos="2268"/>
          <w:tab w:val="left" w:pos="3402"/>
          <w:tab w:val="left" w:pos="4536"/>
          <w:tab w:val="left" w:pos="5670"/>
        </w:tabs>
        <w:overflowPunct/>
        <w:autoSpaceDE/>
        <w:autoSpaceDN/>
        <w:adjustRightInd/>
        <w:spacing w:line="360" w:lineRule="auto"/>
        <w:jc w:val="center"/>
        <w:textAlignment w:val="auto"/>
        <w:rPr>
          <w:b/>
          <w:bCs w:val="0"/>
          <w:sz w:val="32"/>
          <w:szCs w:val="32"/>
        </w:rPr>
      </w:pPr>
    </w:p>
    <w:p w14:paraId="05A2798B" w14:textId="77777777" w:rsidR="00241952" w:rsidRPr="00863B81" w:rsidRDefault="00241952" w:rsidP="00241952">
      <w:pPr>
        <w:tabs>
          <w:tab w:val="clear" w:pos="567"/>
          <w:tab w:val="clear" w:pos="1701"/>
          <w:tab w:val="left" w:pos="2268"/>
          <w:tab w:val="left" w:pos="3402"/>
          <w:tab w:val="left" w:pos="4536"/>
          <w:tab w:val="left" w:pos="5670"/>
        </w:tabs>
        <w:overflowPunct/>
        <w:autoSpaceDE/>
        <w:autoSpaceDN/>
        <w:adjustRightInd/>
        <w:spacing w:line="360" w:lineRule="auto"/>
        <w:jc w:val="center"/>
        <w:textAlignment w:val="auto"/>
        <w:rPr>
          <w:b/>
          <w:bCs w:val="0"/>
          <w:sz w:val="32"/>
          <w:szCs w:val="32"/>
        </w:rPr>
      </w:pPr>
      <w:r w:rsidRPr="00863B81">
        <w:rPr>
          <w:b/>
          <w:bCs w:val="0"/>
          <w:sz w:val="32"/>
          <w:szCs w:val="32"/>
        </w:rPr>
        <w:t>Styrelsen for</w:t>
      </w:r>
    </w:p>
    <w:p w14:paraId="451D8690" w14:textId="77777777" w:rsidR="00241952" w:rsidRPr="00863B81" w:rsidRDefault="00241952" w:rsidP="00241952">
      <w:pPr>
        <w:tabs>
          <w:tab w:val="clear" w:pos="567"/>
          <w:tab w:val="clear" w:pos="1701"/>
          <w:tab w:val="left" w:pos="2268"/>
          <w:tab w:val="left" w:pos="3402"/>
          <w:tab w:val="left" w:pos="4536"/>
          <w:tab w:val="left" w:pos="5670"/>
        </w:tabs>
        <w:overflowPunct/>
        <w:autoSpaceDE/>
        <w:autoSpaceDN/>
        <w:adjustRightInd/>
        <w:spacing w:line="360" w:lineRule="auto"/>
        <w:jc w:val="center"/>
        <w:textAlignment w:val="auto"/>
        <w:rPr>
          <w:b/>
          <w:bCs w:val="0"/>
          <w:sz w:val="32"/>
          <w:szCs w:val="32"/>
        </w:rPr>
      </w:pPr>
      <w:r w:rsidRPr="00863B81">
        <w:rPr>
          <w:b/>
          <w:bCs w:val="0"/>
          <w:sz w:val="32"/>
          <w:szCs w:val="32"/>
        </w:rPr>
        <w:t>Arbejdsmarked og Rekruttering</w:t>
      </w:r>
    </w:p>
    <w:p w14:paraId="18C01D94" w14:textId="77777777" w:rsidR="002207F4" w:rsidRPr="00863B81" w:rsidRDefault="002207F4" w:rsidP="00241952">
      <w:pPr>
        <w:tabs>
          <w:tab w:val="clear" w:pos="567"/>
          <w:tab w:val="clear" w:pos="1701"/>
          <w:tab w:val="left" w:pos="2268"/>
          <w:tab w:val="left" w:pos="3402"/>
          <w:tab w:val="left" w:pos="4536"/>
          <w:tab w:val="left" w:pos="5670"/>
        </w:tabs>
        <w:overflowPunct/>
        <w:autoSpaceDE/>
        <w:autoSpaceDN/>
        <w:adjustRightInd/>
        <w:spacing w:line="360" w:lineRule="auto"/>
        <w:jc w:val="center"/>
        <w:textAlignment w:val="auto"/>
        <w:rPr>
          <w:b/>
          <w:bCs w:val="0"/>
          <w:sz w:val="24"/>
          <w:szCs w:val="24"/>
        </w:rPr>
      </w:pPr>
      <w:r w:rsidRPr="00863B81">
        <w:rPr>
          <w:b/>
          <w:bCs w:val="0"/>
          <w:sz w:val="24"/>
          <w:szCs w:val="24"/>
        </w:rPr>
        <w:t>Herefter benævnt STAR</w:t>
      </w:r>
    </w:p>
    <w:p w14:paraId="1D3B7363" w14:textId="77777777" w:rsidR="00241952" w:rsidRPr="00863B81" w:rsidRDefault="00241952" w:rsidP="00241952">
      <w:pPr>
        <w:tabs>
          <w:tab w:val="clear" w:pos="567"/>
          <w:tab w:val="clear" w:pos="1701"/>
          <w:tab w:val="left" w:pos="2268"/>
          <w:tab w:val="left" w:pos="3402"/>
          <w:tab w:val="left" w:pos="4536"/>
          <w:tab w:val="left" w:pos="5670"/>
        </w:tabs>
        <w:overflowPunct/>
        <w:autoSpaceDE/>
        <w:autoSpaceDN/>
        <w:adjustRightInd/>
        <w:spacing w:line="360" w:lineRule="auto"/>
        <w:jc w:val="center"/>
        <w:textAlignment w:val="auto"/>
        <w:rPr>
          <w:b/>
          <w:bCs w:val="0"/>
          <w:sz w:val="32"/>
          <w:szCs w:val="32"/>
        </w:rPr>
      </w:pPr>
      <w:r w:rsidRPr="00863B81">
        <w:rPr>
          <w:b/>
          <w:bCs w:val="0"/>
          <w:sz w:val="32"/>
          <w:szCs w:val="32"/>
        </w:rPr>
        <w:t xml:space="preserve">og </w:t>
      </w:r>
    </w:p>
    <w:p w14:paraId="0CC64E6C" w14:textId="09C65814" w:rsidR="00241952" w:rsidRPr="00863B81" w:rsidRDefault="00EB7A09" w:rsidP="00241952">
      <w:pPr>
        <w:tabs>
          <w:tab w:val="clear" w:pos="567"/>
          <w:tab w:val="clear" w:pos="1701"/>
          <w:tab w:val="left" w:pos="2268"/>
          <w:tab w:val="left" w:pos="3402"/>
          <w:tab w:val="left" w:pos="4536"/>
          <w:tab w:val="left" w:pos="5670"/>
        </w:tabs>
        <w:overflowPunct/>
        <w:autoSpaceDE/>
        <w:autoSpaceDN/>
        <w:adjustRightInd/>
        <w:spacing w:line="360" w:lineRule="auto"/>
        <w:jc w:val="center"/>
        <w:textAlignment w:val="auto"/>
        <w:rPr>
          <w:b/>
          <w:bCs w:val="0"/>
          <w:sz w:val="32"/>
          <w:szCs w:val="32"/>
        </w:rPr>
      </w:pPr>
      <w:r w:rsidRPr="00EB7A09">
        <w:rPr>
          <w:b/>
          <w:bCs w:val="0"/>
          <w:sz w:val="32"/>
          <w:szCs w:val="32"/>
          <w:highlight w:val="yellow"/>
        </w:rPr>
        <w:t>XXXX</w:t>
      </w:r>
      <w:r w:rsidR="00733570" w:rsidRPr="00733570">
        <w:rPr>
          <w:b/>
          <w:bCs w:val="0"/>
          <w:sz w:val="32"/>
          <w:szCs w:val="32"/>
        </w:rPr>
        <w:t xml:space="preserve"> Kommune</w:t>
      </w:r>
    </w:p>
    <w:p w14:paraId="2EBB3437" w14:textId="1CD15E49" w:rsidR="002207F4" w:rsidRPr="00863B81" w:rsidRDefault="002207F4" w:rsidP="00241952">
      <w:pPr>
        <w:tabs>
          <w:tab w:val="clear" w:pos="567"/>
          <w:tab w:val="clear" w:pos="1701"/>
          <w:tab w:val="left" w:pos="2268"/>
          <w:tab w:val="left" w:pos="3402"/>
          <w:tab w:val="left" w:pos="4536"/>
          <w:tab w:val="left" w:pos="5670"/>
        </w:tabs>
        <w:overflowPunct/>
        <w:autoSpaceDE/>
        <w:autoSpaceDN/>
        <w:adjustRightInd/>
        <w:spacing w:line="360" w:lineRule="auto"/>
        <w:jc w:val="center"/>
        <w:textAlignment w:val="auto"/>
        <w:rPr>
          <w:b/>
          <w:bCs w:val="0"/>
          <w:sz w:val="24"/>
          <w:szCs w:val="24"/>
        </w:rPr>
      </w:pPr>
      <w:r w:rsidRPr="00863B81">
        <w:rPr>
          <w:b/>
          <w:bCs w:val="0"/>
          <w:sz w:val="24"/>
          <w:szCs w:val="24"/>
        </w:rPr>
        <w:t xml:space="preserve">Herefter benævnt </w:t>
      </w:r>
      <w:r w:rsidRPr="00733570">
        <w:rPr>
          <w:b/>
          <w:bCs w:val="0"/>
          <w:sz w:val="24"/>
          <w:szCs w:val="24"/>
        </w:rPr>
        <w:t>Kommunen</w:t>
      </w:r>
    </w:p>
    <w:p w14:paraId="5ECEF78C" w14:textId="77777777" w:rsidR="00241952" w:rsidRPr="00863B81" w:rsidRDefault="00241952" w:rsidP="00241952">
      <w:pPr>
        <w:tabs>
          <w:tab w:val="clear" w:pos="567"/>
          <w:tab w:val="clear" w:pos="1701"/>
          <w:tab w:val="left" w:pos="2268"/>
          <w:tab w:val="left" w:pos="3402"/>
          <w:tab w:val="left" w:pos="4536"/>
          <w:tab w:val="left" w:pos="5670"/>
        </w:tabs>
        <w:overflowPunct/>
        <w:autoSpaceDE/>
        <w:autoSpaceDN/>
        <w:adjustRightInd/>
        <w:spacing w:line="360" w:lineRule="auto"/>
        <w:jc w:val="center"/>
        <w:textAlignment w:val="auto"/>
        <w:rPr>
          <w:b/>
          <w:bCs w:val="0"/>
          <w:sz w:val="32"/>
          <w:szCs w:val="32"/>
        </w:rPr>
      </w:pPr>
    </w:p>
    <w:p w14:paraId="44FBA055" w14:textId="77777777" w:rsidR="00241952" w:rsidRPr="00863B81" w:rsidRDefault="00241952" w:rsidP="00241952">
      <w:pPr>
        <w:tabs>
          <w:tab w:val="clear" w:pos="567"/>
          <w:tab w:val="clear" w:pos="1701"/>
          <w:tab w:val="left" w:pos="2268"/>
          <w:tab w:val="left" w:pos="3402"/>
          <w:tab w:val="left" w:pos="4536"/>
          <w:tab w:val="left" w:pos="5670"/>
        </w:tabs>
        <w:overflowPunct/>
        <w:autoSpaceDE/>
        <w:autoSpaceDN/>
        <w:adjustRightInd/>
        <w:spacing w:line="360" w:lineRule="auto"/>
        <w:jc w:val="center"/>
        <w:textAlignment w:val="auto"/>
        <w:rPr>
          <w:b/>
          <w:bCs w:val="0"/>
          <w:sz w:val="32"/>
          <w:szCs w:val="32"/>
        </w:rPr>
      </w:pPr>
      <w:r w:rsidRPr="00863B81">
        <w:rPr>
          <w:b/>
          <w:bCs w:val="0"/>
          <w:sz w:val="32"/>
          <w:szCs w:val="32"/>
        </w:rPr>
        <w:t xml:space="preserve">om tilslutning til </w:t>
      </w:r>
    </w:p>
    <w:p w14:paraId="0442BAFE" w14:textId="77777777" w:rsidR="00241952" w:rsidRPr="00863B81" w:rsidRDefault="00241952" w:rsidP="00241952">
      <w:pPr>
        <w:tabs>
          <w:tab w:val="clear" w:pos="567"/>
          <w:tab w:val="clear" w:pos="1701"/>
          <w:tab w:val="left" w:pos="2268"/>
          <w:tab w:val="left" w:pos="3402"/>
          <w:tab w:val="left" w:pos="4536"/>
          <w:tab w:val="left" w:pos="5670"/>
        </w:tabs>
        <w:overflowPunct/>
        <w:autoSpaceDE/>
        <w:autoSpaceDN/>
        <w:adjustRightInd/>
        <w:spacing w:line="360" w:lineRule="auto"/>
        <w:jc w:val="center"/>
        <w:textAlignment w:val="auto"/>
        <w:rPr>
          <w:b/>
          <w:bCs w:val="0"/>
          <w:sz w:val="32"/>
          <w:szCs w:val="32"/>
        </w:rPr>
      </w:pPr>
      <w:r w:rsidRPr="00863B81">
        <w:rPr>
          <w:b/>
          <w:bCs w:val="0"/>
          <w:sz w:val="32"/>
          <w:szCs w:val="32"/>
        </w:rPr>
        <w:t xml:space="preserve">Det fælles Datagrundlag </w:t>
      </w:r>
    </w:p>
    <w:p w14:paraId="2F1FB5A8" w14:textId="77777777" w:rsidR="00241952" w:rsidRPr="00863B81" w:rsidRDefault="00241952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60" w:lineRule="auto"/>
        <w:ind w:right="851"/>
        <w:textAlignment w:val="auto"/>
        <w:rPr>
          <w:b/>
          <w:bCs w:val="0"/>
          <w:sz w:val="32"/>
          <w:szCs w:val="32"/>
        </w:rPr>
      </w:pPr>
      <w:r w:rsidRPr="00863B81">
        <w:rPr>
          <w:b/>
          <w:bCs w:val="0"/>
          <w:sz w:val="32"/>
          <w:szCs w:val="32"/>
        </w:rPr>
        <w:br w:type="page"/>
      </w:r>
    </w:p>
    <w:p w14:paraId="6E88BF07" w14:textId="77777777" w:rsidR="00241952" w:rsidRPr="00863B81" w:rsidRDefault="00241952" w:rsidP="00241952">
      <w:pPr>
        <w:pStyle w:val="Overskrift1"/>
      </w:pPr>
      <w:r w:rsidRPr="00863B81">
        <w:lastRenderedPageBreak/>
        <w:t xml:space="preserve">Formål og baggrund </w:t>
      </w:r>
    </w:p>
    <w:p w14:paraId="0F1556F3" w14:textId="77777777" w:rsidR="00546C8F" w:rsidRPr="00863B81" w:rsidRDefault="00546C8F" w:rsidP="00546C8F"/>
    <w:p w14:paraId="40B54EDE" w14:textId="77777777" w:rsidR="00546C8F" w:rsidRPr="00863B81" w:rsidRDefault="00546C8F" w:rsidP="00546C8F">
      <w:pPr>
        <w:pStyle w:val="Overskrift2"/>
      </w:pPr>
      <w:r w:rsidRPr="00863B81">
        <w:t xml:space="preserve">Baggrund </w:t>
      </w:r>
    </w:p>
    <w:p w14:paraId="069F6308" w14:textId="382F0892" w:rsidR="00546C8F" w:rsidRPr="00863B81" w:rsidRDefault="00546C8F" w:rsidP="00546C8F">
      <w:r w:rsidRPr="00863B81">
        <w:t xml:space="preserve">STAR stiller igennem </w:t>
      </w:r>
      <w:r w:rsidR="004E04B7">
        <w:t xml:space="preserve">Det fælles Datagrundlag (i det følgende benævnt </w:t>
      </w:r>
      <w:r w:rsidRPr="00863B81">
        <w:t>DFDG</w:t>
      </w:r>
      <w:r w:rsidR="004E04B7">
        <w:t>)</w:t>
      </w:r>
      <w:r w:rsidRPr="00863B81">
        <w:t xml:space="preserve"> en række funktionaliteter og data til rådighed for kommuner og a-kasser. Som en ny funktionalitet i DFDG har STAR etableret en udstillingsplatform, </w:t>
      </w:r>
      <w:r w:rsidR="00FF6A9D" w:rsidRPr="00863B81">
        <w:t>SUP</w:t>
      </w:r>
      <w:r w:rsidRPr="00863B81">
        <w:t xml:space="preserve">, hvor data stilles til rådighed for kommuner og a-kasser. </w:t>
      </w:r>
    </w:p>
    <w:p w14:paraId="2BA6EF37" w14:textId="77777777" w:rsidR="00546C8F" w:rsidRPr="00863B81" w:rsidRDefault="00546C8F" w:rsidP="00546C8F"/>
    <w:p w14:paraId="3E33EB7F" w14:textId="77777777" w:rsidR="00546C8F" w:rsidRPr="00863B81" w:rsidRDefault="00546C8F" w:rsidP="00546C8F">
      <w:r w:rsidRPr="00863B81">
        <w:t xml:space="preserve">Formålet med </w:t>
      </w:r>
      <w:r w:rsidR="00FF6A9D" w:rsidRPr="00863B81">
        <w:t>SUP</w:t>
      </w:r>
      <w:r w:rsidRPr="00863B81">
        <w:t xml:space="preserve"> er overordnet set, at: </w:t>
      </w:r>
    </w:p>
    <w:p w14:paraId="3DEBFDAE" w14:textId="77777777" w:rsidR="00935A13" w:rsidRPr="00863B81" w:rsidRDefault="00546C8F" w:rsidP="00935A13">
      <w:pPr>
        <w:pStyle w:val="Listeafsnit"/>
        <w:numPr>
          <w:ilvl w:val="0"/>
          <w:numId w:val="13"/>
        </w:numPr>
        <w:ind w:left="567" w:hanging="283"/>
      </w:pPr>
      <w:r w:rsidRPr="00863B81">
        <w:t>understøtte kommuner</w:t>
      </w:r>
      <w:r w:rsidR="003F020A" w:rsidRPr="00863B81">
        <w:t>s</w:t>
      </w:r>
      <w:r w:rsidRPr="00863B81">
        <w:t xml:space="preserve"> og a-kassers adgang til relevante data med henblik på </w:t>
      </w:r>
      <w:r w:rsidR="00935A13" w:rsidRPr="000657A9">
        <w:t>uda</w:t>
      </w:r>
      <w:r w:rsidR="00935A13" w:rsidRPr="000657A9">
        <w:t>r</w:t>
      </w:r>
      <w:r w:rsidR="00935A13" w:rsidRPr="000657A9">
        <w:t>bejdelse af ledelsesinformation til produktionsstyring, i forbindelse med</w:t>
      </w:r>
      <w:r w:rsidR="00935A13">
        <w:t xml:space="preserve"> </w:t>
      </w:r>
      <w:r w:rsidR="00935A13" w:rsidRPr="00863B81">
        <w:t>en effektiv udmøntning af beskæftigelsesindsatsen</w:t>
      </w:r>
      <w:r w:rsidR="00935A13">
        <w:t>,</w:t>
      </w:r>
    </w:p>
    <w:p w14:paraId="2E1CAEC6" w14:textId="53D56E0E" w:rsidR="00546C8F" w:rsidRPr="00863B81" w:rsidRDefault="00546C8F" w:rsidP="00546C8F">
      <w:pPr>
        <w:pStyle w:val="Listeafsnit"/>
        <w:numPr>
          <w:ilvl w:val="0"/>
          <w:numId w:val="13"/>
        </w:numPr>
        <w:ind w:left="567" w:hanging="283"/>
      </w:pPr>
      <w:r w:rsidRPr="00863B81">
        <w:t>bidrage til konkurrence på markedet for it-ydelser</w:t>
      </w:r>
      <w:r w:rsidR="003F020A" w:rsidRPr="00863B81">
        <w:t>, herunder at modvirke</w:t>
      </w:r>
      <w:r w:rsidRPr="00863B81">
        <w:t xml:space="preserve"> monopo</w:t>
      </w:r>
      <w:r w:rsidRPr="00863B81">
        <w:t>l</w:t>
      </w:r>
      <w:r w:rsidRPr="00863B81">
        <w:t>dannelser</w:t>
      </w:r>
      <w:r w:rsidR="004E04B7">
        <w:t xml:space="preserve"> og</w:t>
      </w:r>
    </w:p>
    <w:p w14:paraId="1D69B387" w14:textId="201F5F47" w:rsidR="00546C8F" w:rsidRPr="00863B81" w:rsidRDefault="00546C8F" w:rsidP="00546C8F">
      <w:pPr>
        <w:pStyle w:val="Listeafsnit"/>
        <w:numPr>
          <w:ilvl w:val="0"/>
          <w:numId w:val="13"/>
        </w:numPr>
        <w:ind w:left="567" w:hanging="283"/>
      </w:pPr>
      <w:r w:rsidRPr="00863B81">
        <w:t>udbygge og udvikle datagrundlaget for viden om arbejdsmarkedet og effekten af in</w:t>
      </w:r>
      <w:r w:rsidRPr="00863B81">
        <w:t>d</w:t>
      </w:r>
      <w:r w:rsidRPr="00863B81">
        <w:t>satsen</w:t>
      </w:r>
      <w:r w:rsidR="004E04B7">
        <w:t>.</w:t>
      </w:r>
    </w:p>
    <w:p w14:paraId="7B191476" w14:textId="77777777" w:rsidR="00546C8F" w:rsidRPr="00863B81" w:rsidRDefault="00546C8F" w:rsidP="00546C8F"/>
    <w:p w14:paraId="0C32EB95" w14:textId="77777777" w:rsidR="005A5CF2" w:rsidRPr="00863B81" w:rsidRDefault="00546C8F" w:rsidP="00546C8F">
      <w:r w:rsidRPr="00863B81">
        <w:t xml:space="preserve">Etableringen af </w:t>
      </w:r>
      <w:r w:rsidR="00FF6A9D" w:rsidRPr="00863B81">
        <w:t>SUP</w:t>
      </w:r>
      <w:r w:rsidRPr="00863B81">
        <w:t xml:space="preserve"> har givet anledning til at regulere betingelserne for kommuners og a-kassers adgang til de udstillede data i </w:t>
      </w:r>
      <w:r w:rsidR="00FF6A9D" w:rsidRPr="00863B81">
        <w:t>SUP</w:t>
      </w:r>
      <w:r w:rsidRPr="00863B81">
        <w:t>. Herudover har der vist sig et behov for at reg</w:t>
      </w:r>
      <w:r w:rsidRPr="00863B81">
        <w:t>u</w:t>
      </w:r>
      <w:r w:rsidRPr="00863B81">
        <w:t>lere betingelserne for kommunernes og a-kassernes eksterne aftaleparters</w:t>
      </w:r>
      <w:r w:rsidR="00157762" w:rsidRPr="00863B81">
        <w:t xml:space="preserve"> (Opgaveløseres)</w:t>
      </w:r>
      <w:r w:rsidRPr="00863B81">
        <w:t xml:space="preserve"> adgang til funktionaliteter og data i DFDG som helhed. </w:t>
      </w:r>
    </w:p>
    <w:p w14:paraId="18845839" w14:textId="77777777" w:rsidR="005A5CF2" w:rsidRPr="00863B81" w:rsidRDefault="005A5CF2" w:rsidP="00546C8F"/>
    <w:p w14:paraId="2E3C6F07" w14:textId="30FC49EA" w:rsidR="00733570" w:rsidRDefault="00733570" w:rsidP="00733570">
      <w:r>
        <w:t xml:space="preserve">STAR og Kommunen har herefter på baggrund af Aftalen fra den </w:t>
      </w:r>
      <w:r w:rsidR="00EB7A09" w:rsidRPr="00EB7A09">
        <w:rPr>
          <w:highlight w:val="yellow"/>
        </w:rPr>
        <w:t>00</w:t>
      </w:r>
      <w:r w:rsidRPr="00EB7A09">
        <w:rPr>
          <w:highlight w:val="yellow"/>
        </w:rPr>
        <w:t xml:space="preserve">. </w:t>
      </w:r>
      <w:proofErr w:type="spellStart"/>
      <w:r w:rsidR="00EB7A09" w:rsidRPr="00EB7A09">
        <w:rPr>
          <w:highlight w:val="yellow"/>
        </w:rPr>
        <w:t>xxxxx</w:t>
      </w:r>
      <w:proofErr w:type="spellEnd"/>
      <w:r w:rsidR="00EB7A09">
        <w:t xml:space="preserve"> 2017</w:t>
      </w:r>
      <w:r>
        <w:t xml:space="preserve"> om kommunens tilslutning til DFDG indgået dette tillæg, som indgår som en del af Aftalen. </w:t>
      </w:r>
    </w:p>
    <w:p w14:paraId="355F2091" w14:textId="77777777" w:rsidR="008A53BA" w:rsidRPr="00863B81" w:rsidRDefault="008A53BA" w:rsidP="00E07FFA"/>
    <w:p w14:paraId="1D712DB3" w14:textId="77777777" w:rsidR="008A53BA" w:rsidRPr="00863B81" w:rsidRDefault="008A53BA" w:rsidP="008A53BA">
      <w:pPr>
        <w:pStyle w:val="Overskrift2"/>
      </w:pPr>
      <w:r w:rsidRPr="00863B81">
        <w:t xml:space="preserve">Begreber </w:t>
      </w:r>
    </w:p>
    <w:p w14:paraId="19F2E965" w14:textId="77777777" w:rsidR="008A53BA" w:rsidRPr="00863B81" w:rsidRDefault="008A53BA" w:rsidP="008A53BA">
      <w:r w:rsidRPr="00863B81">
        <w:t xml:space="preserve">I dette tillæg anvendes – udover begreberne fastlagt i Aftalen – også følgende begreber: </w:t>
      </w:r>
    </w:p>
    <w:p w14:paraId="16F09878" w14:textId="77777777" w:rsidR="008A53BA" w:rsidRPr="00863B81" w:rsidRDefault="008A53BA" w:rsidP="008A53BA"/>
    <w:p w14:paraId="2715DFBA" w14:textId="77777777" w:rsidR="00546C8F" w:rsidRPr="00FE0183" w:rsidRDefault="00546C8F" w:rsidP="008A53BA">
      <w:pPr>
        <w:rPr>
          <w:u w:val="single"/>
        </w:rPr>
      </w:pPr>
      <w:r w:rsidRPr="00FE0183">
        <w:rPr>
          <w:u w:val="single"/>
        </w:rPr>
        <w:t xml:space="preserve">Aftalen: </w:t>
      </w:r>
    </w:p>
    <w:p w14:paraId="0D34BBE3" w14:textId="1FF06F74" w:rsidR="00546C8F" w:rsidRPr="00863B81" w:rsidRDefault="00546C8F" w:rsidP="00546C8F">
      <w:r w:rsidRPr="00FE0183">
        <w:t>Den af STAR og Kommunen indgåede aftale om tilslutning til Det fælles Datagrundlag med tilhørende bilag og eventuelle ændringer.</w:t>
      </w:r>
      <w:r w:rsidRPr="00863B81">
        <w:t xml:space="preserve"> </w:t>
      </w:r>
    </w:p>
    <w:p w14:paraId="3B18BAB9" w14:textId="77777777" w:rsidR="00546C8F" w:rsidRPr="00863B81" w:rsidRDefault="00546C8F" w:rsidP="008A53BA">
      <w:pPr>
        <w:rPr>
          <w:u w:val="single"/>
        </w:rPr>
      </w:pPr>
    </w:p>
    <w:p w14:paraId="3EC01B15" w14:textId="77777777" w:rsidR="008A53BA" w:rsidRPr="00863B81" w:rsidRDefault="008A53BA" w:rsidP="008A53BA">
      <w:pPr>
        <w:rPr>
          <w:u w:val="single"/>
        </w:rPr>
      </w:pPr>
      <w:r w:rsidRPr="00863B81">
        <w:rPr>
          <w:u w:val="single"/>
        </w:rPr>
        <w:t>Brugerapplikationen:</w:t>
      </w:r>
    </w:p>
    <w:p w14:paraId="6ADBC03B" w14:textId="77777777" w:rsidR="008A53BA" w:rsidRPr="00863B81" w:rsidRDefault="008A53BA" w:rsidP="008A53BA">
      <w:r w:rsidRPr="00863B81">
        <w:t xml:space="preserve">Den applikation som bruger, håndterer og/eller analyserer data fra </w:t>
      </w:r>
      <w:r w:rsidR="00FF6A9D" w:rsidRPr="00863B81">
        <w:t>SUP</w:t>
      </w:r>
      <w:r w:rsidRPr="00863B81">
        <w:t>, og som Opgavel</w:t>
      </w:r>
      <w:r w:rsidRPr="00863B81">
        <w:t>ø</w:t>
      </w:r>
      <w:r w:rsidRPr="00863B81">
        <w:t xml:space="preserve">ser stiller til rådighed eller udfører vedligeholdelse af, og/eller udfører drifts-, udviklings- og videreudviklingsopgaver i relation til. </w:t>
      </w:r>
    </w:p>
    <w:p w14:paraId="0B6A7BD7" w14:textId="77777777" w:rsidR="008A53BA" w:rsidRPr="00863B81" w:rsidRDefault="008A53BA" w:rsidP="008A53BA"/>
    <w:p w14:paraId="0F1DA9DF" w14:textId="77777777" w:rsidR="008A53BA" w:rsidRPr="00863B81" w:rsidRDefault="008A53BA" w:rsidP="008A53BA">
      <w:pPr>
        <w:rPr>
          <w:u w:val="single"/>
        </w:rPr>
      </w:pPr>
      <w:r w:rsidRPr="00863B81">
        <w:rPr>
          <w:u w:val="single"/>
        </w:rPr>
        <w:t>Opgaveløser:</w:t>
      </w:r>
    </w:p>
    <w:p w14:paraId="000A7D6C" w14:textId="77777777" w:rsidR="008A53BA" w:rsidRPr="00863B81" w:rsidRDefault="008A53BA" w:rsidP="008A53BA">
      <w:r w:rsidRPr="00863B81">
        <w:t xml:space="preserve">Opgaveløser er en </w:t>
      </w:r>
      <w:r w:rsidR="007E709F" w:rsidRPr="00863B81">
        <w:t xml:space="preserve">set i </w:t>
      </w:r>
      <w:r w:rsidRPr="00863B81">
        <w:t>for</w:t>
      </w:r>
      <w:r w:rsidR="007E709F" w:rsidRPr="00863B81">
        <w:t>hold til</w:t>
      </w:r>
      <w:r w:rsidRPr="00863B81">
        <w:t xml:space="preserve"> </w:t>
      </w:r>
      <w:r w:rsidR="007E709F" w:rsidRPr="00863B81">
        <w:t>K</w:t>
      </w:r>
      <w:r w:rsidRPr="00863B81">
        <w:t xml:space="preserve">ommunen eller </w:t>
      </w:r>
      <w:r w:rsidR="007E709F" w:rsidRPr="00863B81">
        <w:t>A</w:t>
      </w:r>
      <w:r w:rsidRPr="00863B81">
        <w:t>-kassen se</w:t>
      </w:r>
      <w:r w:rsidR="007E709F" w:rsidRPr="00863B81">
        <w:t>lvstændig</w:t>
      </w:r>
      <w:r w:rsidRPr="00863B81">
        <w:t xml:space="preserve"> juridisk person, som efter </w:t>
      </w:r>
      <w:r w:rsidR="0080117C" w:rsidRPr="00863B81">
        <w:t>konkret</w:t>
      </w:r>
      <w:r w:rsidRPr="00863B81">
        <w:t xml:space="preserve"> aftale med </w:t>
      </w:r>
      <w:r w:rsidR="007E709F" w:rsidRPr="00863B81">
        <w:t>K</w:t>
      </w:r>
      <w:r w:rsidRPr="00863B81">
        <w:t>ommune</w:t>
      </w:r>
      <w:r w:rsidR="0080117C" w:rsidRPr="00863B81">
        <w:t xml:space="preserve">n </w:t>
      </w:r>
      <w:r w:rsidRPr="00863B81">
        <w:t xml:space="preserve">eller </w:t>
      </w:r>
      <w:r w:rsidR="007E709F" w:rsidRPr="00863B81">
        <w:t>A</w:t>
      </w:r>
      <w:r w:rsidRPr="00863B81">
        <w:t>-kasse</w:t>
      </w:r>
      <w:r w:rsidR="0080117C" w:rsidRPr="00863B81">
        <w:t>n</w:t>
      </w:r>
      <w:r w:rsidRPr="00863B81">
        <w:t>, udfører drift, udviklings-, vedlig</w:t>
      </w:r>
      <w:r w:rsidRPr="00863B81">
        <w:t>e</w:t>
      </w:r>
      <w:r w:rsidRPr="00863B81">
        <w:t>holdelses- og/eller videreudviklingsopgaver i relation til Brugerapplikationen. Opgaveløser kan også i samarbejde med en eller flere kommuner og/eller a-kasser udvikle og vedlig</w:t>
      </w:r>
      <w:r w:rsidRPr="00863B81">
        <w:t>e</w:t>
      </w:r>
      <w:r w:rsidRPr="00863B81">
        <w:lastRenderedPageBreak/>
        <w:t>holde en Brugerapplikation</w:t>
      </w:r>
      <w:r w:rsidR="007E709F" w:rsidRPr="00863B81">
        <w:t>,</w:t>
      </w:r>
      <w:r w:rsidRPr="00863B81">
        <w:t xml:space="preserve"> som stilles til rådighed for andre kommuner og/eller a-kasser. </w:t>
      </w:r>
      <w:r w:rsidR="0080117C" w:rsidRPr="00863B81">
        <w:t xml:space="preserve">Opgaveløser vil typisk være en ekstern it-leverandør. </w:t>
      </w:r>
    </w:p>
    <w:p w14:paraId="2D7A4E8F" w14:textId="77777777" w:rsidR="00546C8F" w:rsidRPr="00863B81" w:rsidRDefault="00546C8F" w:rsidP="008A53BA"/>
    <w:p w14:paraId="482491E0" w14:textId="77777777" w:rsidR="00546C8F" w:rsidRPr="00FE0183" w:rsidRDefault="00546C8F" w:rsidP="00546C8F">
      <w:pPr>
        <w:pStyle w:val="Overskrift2"/>
      </w:pPr>
      <w:r w:rsidRPr="00FE0183">
        <w:t>Formål</w:t>
      </w:r>
    </w:p>
    <w:p w14:paraId="3DFD2241" w14:textId="77777777" w:rsidR="00546C8F" w:rsidRPr="00FE0183" w:rsidRDefault="00546C8F" w:rsidP="00546C8F">
      <w:r w:rsidRPr="00FE0183">
        <w:t xml:space="preserve">Dette tillæg </w:t>
      </w:r>
      <w:r w:rsidR="00157762" w:rsidRPr="00FE0183">
        <w:t>Aftalen</w:t>
      </w:r>
      <w:r w:rsidRPr="00FE0183">
        <w:t xml:space="preserve"> regulerer</w:t>
      </w:r>
      <w:r w:rsidR="00157762" w:rsidRPr="00FE0183">
        <w:t xml:space="preserve"> således</w:t>
      </w:r>
      <w:r w:rsidRPr="00FE0183">
        <w:t xml:space="preserve">: </w:t>
      </w:r>
    </w:p>
    <w:p w14:paraId="3317F653" w14:textId="66D7DCC0" w:rsidR="00546C8F" w:rsidRPr="00FE0183" w:rsidRDefault="00546C8F" w:rsidP="00546C8F">
      <w:r w:rsidRPr="00FE0183">
        <w:t xml:space="preserve">1) De juridiske betingelser for Kommunens adgang til </w:t>
      </w:r>
      <w:r w:rsidR="00FF6A9D" w:rsidRPr="00FE0183">
        <w:t>SUP</w:t>
      </w:r>
      <w:r w:rsidR="0056092F" w:rsidRPr="00FE0183">
        <w:t xml:space="preserve">, jf. punkt </w:t>
      </w:r>
      <w:r w:rsidR="0056092F" w:rsidRPr="00FE0183">
        <w:fldChar w:fldCharType="begin"/>
      </w:r>
      <w:r w:rsidR="0056092F" w:rsidRPr="00FE0183">
        <w:instrText xml:space="preserve"> REF _Ref468638939 \r \h </w:instrText>
      </w:r>
      <w:r w:rsidR="00FE0183">
        <w:instrText xml:space="preserve"> \* MERGEFORMAT </w:instrText>
      </w:r>
      <w:r w:rsidR="0056092F" w:rsidRPr="00FE0183">
        <w:fldChar w:fldCharType="separate"/>
      </w:r>
      <w:r w:rsidR="00B76AA5" w:rsidRPr="00FE0183">
        <w:t>4</w:t>
      </w:r>
      <w:r w:rsidR="0056092F" w:rsidRPr="00FE0183">
        <w:fldChar w:fldCharType="end"/>
      </w:r>
      <w:r w:rsidR="008222BD" w:rsidRPr="00FE0183">
        <w:t xml:space="preserve">, idet </w:t>
      </w:r>
      <w:r w:rsidR="00F40E07" w:rsidRPr="00FE0183">
        <w:t>dennes</w:t>
      </w:r>
      <w:r w:rsidR="008222BD" w:rsidRPr="00FE0183">
        <w:t xml:space="preserve"> adgang til DFDG i øvrigt følger af Aftalen</w:t>
      </w:r>
      <w:r w:rsidRPr="00FE0183">
        <w:t xml:space="preserve">, </w:t>
      </w:r>
      <w:r w:rsidR="00F40E07" w:rsidRPr="00FE0183">
        <w:t>og</w:t>
      </w:r>
    </w:p>
    <w:p w14:paraId="39519868" w14:textId="55236D76" w:rsidR="00546C8F" w:rsidRPr="00FE0183" w:rsidRDefault="00546C8F" w:rsidP="008A53BA">
      <w:r w:rsidRPr="00FE0183">
        <w:t xml:space="preserve">2) De juridiske betingelser for </w:t>
      </w:r>
      <w:r w:rsidR="00157762" w:rsidRPr="00FE0183">
        <w:t>Opgaveløsers</w:t>
      </w:r>
      <w:r w:rsidRPr="00FE0183">
        <w:t xml:space="preserve"> adgang til </w:t>
      </w:r>
      <w:r w:rsidR="00191D9F" w:rsidRPr="00FE0183">
        <w:t>d</w:t>
      </w:r>
      <w:r w:rsidRPr="00FE0183">
        <w:t xml:space="preserve">ata og funktionalitet </w:t>
      </w:r>
      <w:r w:rsidR="008222BD" w:rsidRPr="00FE0183">
        <w:t xml:space="preserve">i DFDG </w:t>
      </w:r>
      <w:r w:rsidRPr="00FE0183">
        <w:t>o</w:t>
      </w:r>
      <w:r w:rsidRPr="00FE0183">
        <w:t>m</w:t>
      </w:r>
      <w:r w:rsidRPr="00FE0183">
        <w:t xml:space="preserve">fattet af Aftalen, herunder </w:t>
      </w:r>
      <w:r w:rsidR="00FF6A9D" w:rsidRPr="00FE0183">
        <w:t>SUP</w:t>
      </w:r>
      <w:r w:rsidR="0056092F" w:rsidRPr="00FE0183">
        <w:t xml:space="preserve">, jf. punkt </w:t>
      </w:r>
      <w:r w:rsidR="0056092F" w:rsidRPr="00FE0183">
        <w:fldChar w:fldCharType="begin"/>
      </w:r>
      <w:r w:rsidR="0056092F" w:rsidRPr="00FE0183">
        <w:instrText xml:space="preserve"> REF _Ref468731506 \r \h </w:instrText>
      </w:r>
      <w:r w:rsidR="00FE0183">
        <w:instrText xml:space="preserve"> \* MERGEFORMAT </w:instrText>
      </w:r>
      <w:r w:rsidR="0056092F" w:rsidRPr="00FE0183">
        <w:fldChar w:fldCharType="separate"/>
      </w:r>
      <w:r w:rsidR="00B76AA5" w:rsidRPr="00FE0183">
        <w:t>5</w:t>
      </w:r>
      <w:r w:rsidR="0056092F" w:rsidRPr="00FE0183">
        <w:fldChar w:fldCharType="end"/>
      </w:r>
      <w:r w:rsidR="00FF6A9D" w:rsidRPr="00FE0183">
        <w:t>.</w:t>
      </w:r>
    </w:p>
    <w:p w14:paraId="0A50A7D9" w14:textId="77777777" w:rsidR="00EB57E0" w:rsidRPr="00FE0183" w:rsidRDefault="00EB57E0" w:rsidP="008A53BA"/>
    <w:p w14:paraId="5343F00B" w14:textId="77777777" w:rsidR="00715445" w:rsidRPr="00FE0183" w:rsidRDefault="00715445" w:rsidP="008A53BA"/>
    <w:p w14:paraId="705CC962" w14:textId="77777777" w:rsidR="00FF6C77" w:rsidRPr="00FE0183" w:rsidRDefault="0080117C" w:rsidP="0080117C">
      <w:pPr>
        <w:pStyle w:val="Overskrift1"/>
      </w:pPr>
      <w:r w:rsidRPr="00FE0183">
        <w:t xml:space="preserve">forrang </w:t>
      </w:r>
    </w:p>
    <w:p w14:paraId="32A6AA51" w14:textId="12114326" w:rsidR="00715445" w:rsidRPr="00FE0183" w:rsidRDefault="00715445" w:rsidP="00715445">
      <w:r w:rsidRPr="00FE0183">
        <w:t xml:space="preserve">Medmindre andet følger </w:t>
      </w:r>
      <w:r w:rsidR="00DC1994" w:rsidRPr="00FE0183">
        <w:t xml:space="preserve">udtrykkeligt </w:t>
      </w:r>
      <w:r w:rsidRPr="00FE0183">
        <w:t>af dette tillæg, gælder bestemmelserne i Aftalen me</w:t>
      </w:r>
      <w:r w:rsidRPr="00FE0183">
        <w:t>l</w:t>
      </w:r>
      <w:r w:rsidRPr="00FE0183">
        <w:t xml:space="preserve">lem STAR og Kommunen fortsat. </w:t>
      </w:r>
    </w:p>
    <w:p w14:paraId="3EE0A6B0" w14:textId="77777777" w:rsidR="00715445" w:rsidRPr="00FE0183" w:rsidRDefault="00715445" w:rsidP="00715445"/>
    <w:p w14:paraId="4B678FCB" w14:textId="77777777" w:rsidR="0080117C" w:rsidRPr="00863B81" w:rsidRDefault="00715445" w:rsidP="00715445">
      <w:r w:rsidRPr="00FE0183">
        <w:t xml:space="preserve">Dette tillæg </w:t>
      </w:r>
      <w:r w:rsidR="009D531C" w:rsidRPr="00FE0183">
        <w:t>skal derfor fortolkes i overensstemmelse med</w:t>
      </w:r>
      <w:r w:rsidR="005F6DE1" w:rsidRPr="00FE0183">
        <w:t xml:space="preserve"> </w:t>
      </w:r>
      <w:r w:rsidRPr="00FE0183">
        <w:t>det i Aftalen angivne</w:t>
      </w:r>
      <w:r w:rsidR="009D531C" w:rsidRPr="00FE0183">
        <w:t>, med mi</w:t>
      </w:r>
      <w:r w:rsidR="009D531C" w:rsidRPr="00FE0183">
        <w:t>n</w:t>
      </w:r>
      <w:r w:rsidR="009D531C" w:rsidRPr="00FE0183">
        <w:t>dre andet er anført</w:t>
      </w:r>
      <w:r w:rsidRPr="00FE0183">
        <w:t>.</w:t>
      </w:r>
      <w:r w:rsidRPr="00863B81">
        <w:t xml:space="preserve"> </w:t>
      </w:r>
    </w:p>
    <w:p w14:paraId="5F044120" w14:textId="77777777" w:rsidR="00715445" w:rsidRPr="00863B81" w:rsidRDefault="00715445" w:rsidP="00715445"/>
    <w:p w14:paraId="4143556C" w14:textId="77777777" w:rsidR="00715445" w:rsidRPr="00863B81" w:rsidRDefault="00715445" w:rsidP="00715445"/>
    <w:p w14:paraId="4F30E02F" w14:textId="77777777" w:rsidR="00715445" w:rsidRPr="00830632" w:rsidRDefault="001A1AB7" w:rsidP="00715445">
      <w:pPr>
        <w:pStyle w:val="Overskrift1"/>
      </w:pPr>
      <w:r w:rsidRPr="00830632">
        <w:t>aftaleforholdet</w:t>
      </w:r>
    </w:p>
    <w:p w14:paraId="21153DA6" w14:textId="3C5DD65D" w:rsidR="00257912" w:rsidRPr="00830632" w:rsidRDefault="00FF6C77" w:rsidP="00E07FFA">
      <w:r w:rsidRPr="00830632">
        <w:t>Aftalen og dette tillæg er indgået</w:t>
      </w:r>
      <w:r w:rsidR="005108DD" w:rsidRPr="00830632">
        <w:t xml:space="preserve"> </w:t>
      </w:r>
      <w:r w:rsidRPr="00830632">
        <w:t>mellem STAR og Kommunen</w:t>
      </w:r>
      <w:r w:rsidR="00DA323A" w:rsidRPr="00830632">
        <w:t xml:space="preserve">, og tillægget er en </w:t>
      </w:r>
      <w:r w:rsidR="007F3556" w:rsidRPr="00830632">
        <w:t>betinge</w:t>
      </w:r>
      <w:r w:rsidR="007F3556" w:rsidRPr="00830632">
        <w:t>l</w:t>
      </w:r>
      <w:r w:rsidR="007F3556" w:rsidRPr="00830632">
        <w:t xml:space="preserve">se </w:t>
      </w:r>
      <w:r w:rsidR="00DA323A" w:rsidRPr="00830632">
        <w:t>for, at Kommunen kan anmode STAR om at give Opgaveløsere adgang til funktionalit</w:t>
      </w:r>
      <w:r w:rsidR="00DA323A" w:rsidRPr="00830632">
        <w:t>e</w:t>
      </w:r>
      <w:r w:rsidR="00DA323A" w:rsidRPr="00830632">
        <w:t>ter og data i DFDG</w:t>
      </w:r>
      <w:r w:rsidR="00FF6A9D" w:rsidRPr="00830632">
        <w:t>, herunder SUP</w:t>
      </w:r>
      <w:r w:rsidRPr="00830632">
        <w:t>.</w:t>
      </w:r>
      <w:r w:rsidR="001A1AB7" w:rsidRPr="00830632">
        <w:t xml:space="preserve"> </w:t>
      </w:r>
      <w:r w:rsidR="00257912" w:rsidRPr="00830632">
        <w:t xml:space="preserve"> </w:t>
      </w:r>
    </w:p>
    <w:p w14:paraId="46EAC339" w14:textId="77777777" w:rsidR="00257912" w:rsidRPr="00830632" w:rsidRDefault="00257912" w:rsidP="00E07FFA"/>
    <w:p w14:paraId="37504B35" w14:textId="585A27B5" w:rsidR="00244101" w:rsidRPr="00830632" w:rsidRDefault="00FF6C77" w:rsidP="00E07FFA">
      <w:r w:rsidRPr="00830632">
        <w:t>Kommunen er</w:t>
      </w:r>
      <w:r w:rsidR="001A1AB7" w:rsidRPr="00830632">
        <w:t xml:space="preserve"> således</w:t>
      </w:r>
      <w:r w:rsidR="00D0743B" w:rsidRPr="00830632">
        <w:t xml:space="preserve">, såfremt dennes Opgaveløser skal have adgang til funktionaliteter og data i DFDG, </w:t>
      </w:r>
      <w:r w:rsidR="008222BD" w:rsidRPr="00830632">
        <w:t xml:space="preserve">herunder SUP, </w:t>
      </w:r>
      <w:r w:rsidR="00D0743B" w:rsidRPr="00830632">
        <w:t xml:space="preserve">jf. punkt 5, </w:t>
      </w:r>
      <w:r w:rsidR="0015503C" w:rsidRPr="00830632">
        <w:t>ansvarlig for</w:t>
      </w:r>
      <w:r w:rsidR="00DA323A" w:rsidRPr="00830632">
        <w:t>,</w:t>
      </w:r>
      <w:r w:rsidR="00D0743B" w:rsidRPr="00830632">
        <w:t xml:space="preserve"> </w:t>
      </w:r>
      <w:r w:rsidR="0015503C" w:rsidRPr="00830632">
        <w:t xml:space="preserve">at betingelserne i Aftalen og dette tillæg afspejles i Kommunens aftaleforhold med </w:t>
      </w:r>
      <w:r w:rsidR="001A1AB7" w:rsidRPr="00830632">
        <w:t>Opgaveløser</w:t>
      </w:r>
      <w:r w:rsidR="00D0743B" w:rsidRPr="00830632">
        <w:t>.</w:t>
      </w:r>
      <w:r w:rsidR="0015503C" w:rsidRPr="00830632">
        <w:t xml:space="preserve"> </w:t>
      </w:r>
    </w:p>
    <w:p w14:paraId="1E620081" w14:textId="77777777" w:rsidR="00EB57E0" w:rsidRPr="00830632" w:rsidRDefault="00EB57E0" w:rsidP="00E07FFA"/>
    <w:p w14:paraId="30BA1CF2" w14:textId="77777777" w:rsidR="008222BD" w:rsidRPr="00863B81" w:rsidRDefault="008222BD" w:rsidP="00E07FFA">
      <w:r w:rsidRPr="00830632">
        <w:t xml:space="preserve">Der gives kun adgang til SUP mod accept af de for adgang til SUP </w:t>
      </w:r>
      <w:r w:rsidR="00884681" w:rsidRPr="00830632">
        <w:t>gældende</w:t>
      </w:r>
      <w:r w:rsidRPr="00830632">
        <w:t xml:space="preserve"> vilkår, jf. også punkt 4.</w:t>
      </w:r>
    </w:p>
    <w:p w14:paraId="6EF53FB6" w14:textId="77777777" w:rsidR="00B76AA5" w:rsidRPr="00863B81" w:rsidRDefault="00B76AA5" w:rsidP="00E07FFA"/>
    <w:p w14:paraId="519A141D" w14:textId="77777777" w:rsidR="00FF6C77" w:rsidRPr="00863B81" w:rsidRDefault="00FF6C77" w:rsidP="00E07FFA"/>
    <w:p w14:paraId="1F028510" w14:textId="77777777" w:rsidR="00EB57E0" w:rsidRPr="00106C0A" w:rsidRDefault="00EB57E0" w:rsidP="0039770D">
      <w:pPr>
        <w:pStyle w:val="Overskrift1"/>
      </w:pPr>
      <w:bookmarkStart w:id="1" w:name="_Ref468638939"/>
      <w:r w:rsidRPr="00106C0A">
        <w:t xml:space="preserve">juridiske </w:t>
      </w:r>
      <w:r w:rsidR="001A1AB7" w:rsidRPr="00106C0A">
        <w:t xml:space="preserve">betingelser for </w:t>
      </w:r>
      <w:r w:rsidRPr="00106C0A">
        <w:t>brug af</w:t>
      </w:r>
      <w:r w:rsidR="001A1AB7" w:rsidRPr="00106C0A">
        <w:t xml:space="preserve"> </w:t>
      </w:r>
      <w:r w:rsidR="00FF6A9D" w:rsidRPr="00106C0A">
        <w:t>SUP</w:t>
      </w:r>
      <w:bookmarkEnd w:id="1"/>
      <w:r w:rsidR="001A1AB7" w:rsidRPr="00106C0A">
        <w:t xml:space="preserve"> </w:t>
      </w:r>
    </w:p>
    <w:p w14:paraId="3EB77933" w14:textId="093FC61C" w:rsidR="00D67AC3" w:rsidRPr="00106C0A" w:rsidRDefault="00D67AC3" w:rsidP="00D67AC3">
      <w:r w:rsidRPr="00106C0A">
        <w:t xml:space="preserve">Betingelserne i Aftalen </w:t>
      </w:r>
      <w:r w:rsidR="00163404" w:rsidRPr="00106C0A">
        <w:t xml:space="preserve">og dette tillæg </w:t>
      </w:r>
      <w:r w:rsidRPr="00106C0A">
        <w:t xml:space="preserve">finder anvendelse ved </w:t>
      </w:r>
      <w:r w:rsidR="009D531C" w:rsidRPr="00106C0A">
        <w:t xml:space="preserve">enhver </w:t>
      </w:r>
      <w:r w:rsidRPr="00106C0A">
        <w:t xml:space="preserve">tilgang til og brug af </w:t>
      </w:r>
      <w:r w:rsidR="00FF6A9D" w:rsidRPr="00106C0A">
        <w:t>SUP</w:t>
      </w:r>
      <w:r w:rsidR="0056092F" w:rsidRPr="00106C0A">
        <w:t xml:space="preserve">, uanset om SUP tilgås af </w:t>
      </w:r>
      <w:r w:rsidR="00712228" w:rsidRPr="00106C0A">
        <w:t xml:space="preserve">en af </w:t>
      </w:r>
      <w:r w:rsidR="0056092F" w:rsidRPr="00106C0A">
        <w:t>Kommunen</w:t>
      </w:r>
      <w:r w:rsidR="00712228" w:rsidRPr="00106C0A">
        <w:t xml:space="preserve"> ansat medarbejder</w:t>
      </w:r>
      <w:r w:rsidR="0056092F" w:rsidRPr="00106C0A">
        <w:t xml:space="preserve"> eller Opgaveløser</w:t>
      </w:r>
      <w:r w:rsidRPr="00106C0A">
        <w:t xml:space="preserve">. </w:t>
      </w:r>
    </w:p>
    <w:p w14:paraId="1FB170D2" w14:textId="77777777" w:rsidR="00D67AC3" w:rsidRPr="00106C0A" w:rsidRDefault="00D67AC3" w:rsidP="00D67AC3"/>
    <w:p w14:paraId="7541F337" w14:textId="71891903" w:rsidR="00D67AC3" w:rsidRPr="00106C0A" w:rsidRDefault="00D67AC3" w:rsidP="00D67AC3">
      <w:r w:rsidRPr="00106C0A">
        <w:t xml:space="preserve">Kommunen </w:t>
      </w:r>
      <w:r w:rsidR="006D27C0" w:rsidRPr="00106C0A">
        <w:t xml:space="preserve">og de personer, der på Kommunens vegne har adgang til </w:t>
      </w:r>
      <w:r w:rsidR="00FF6A9D" w:rsidRPr="00106C0A">
        <w:t>SUP</w:t>
      </w:r>
      <w:r w:rsidR="006D27C0" w:rsidRPr="00106C0A">
        <w:t xml:space="preserve">, </w:t>
      </w:r>
      <w:r w:rsidRPr="00106C0A">
        <w:t>er desuden fo</w:t>
      </w:r>
      <w:r w:rsidRPr="00106C0A">
        <w:t>r</w:t>
      </w:r>
      <w:r w:rsidRPr="00106C0A">
        <w:t xml:space="preserve">pligtet til at iagttage de til enhver tid gældende vilkår for brug af </w:t>
      </w:r>
      <w:r w:rsidR="00FF6A9D" w:rsidRPr="00106C0A">
        <w:t>SUP</w:t>
      </w:r>
      <w:r w:rsidRPr="00106C0A">
        <w:t xml:space="preserve"> tilgæn</w:t>
      </w:r>
      <w:r w:rsidR="0079784A" w:rsidRPr="00106C0A">
        <w:t xml:space="preserve">geliggjort på </w:t>
      </w:r>
      <w:r w:rsidR="00FF6A9D" w:rsidRPr="00106C0A">
        <w:t>S</w:t>
      </w:r>
      <w:r w:rsidR="00D80E19">
        <w:t>TAR</w:t>
      </w:r>
      <w:r w:rsidR="0079784A" w:rsidRPr="00106C0A">
        <w:t xml:space="preserve"> WIKI,</w:t>
      </w:r>
      <w:r w:rsidRPr="00106C0A">
        <w:t xml:space="preserve"> eller som instrueret af STAR i øvrigt.</w:t>
      </w:r>
    </w:p>
    <w:p w14:paraId="7E1C7764" w14:textId="77777777" w:rsidR="00D67AC3" w:rsidRPr="00106C0A" w:rsidRDefault="00D67AC3" w:rsidP="00D67AC3"/>
    <w:p w14:paraId="251D459E" w14:textId="18A08BD7" w:rsidR="00D67AC3" w:rsidRPr="00106C0A" w:rsidRDefault="00D67AC3" w:rsidP="00D67AC3">
      <w:r w:rsidRPr="00106C0A">
        <w:t xml:space="preserve">Adgang til </w:t>
      </w:r>
      <w:r w:rsidR="00FF6A9D" w:rsidRPr="00106C0A">
        <w:t>SUP</w:t>
      </w:r>
      <w:r w:rsidRPr="00106C0A">
        <w:t xml:space="preserve"> forudsætter</w:t>
      </w:r>
      <w:r w:rsidR="00D0743B" w:rsidRPr="00106C0A">
        <w:t>,</w:t>
      </w:r>
      <w:r w:rsidRPr="00106C0A">
        <w:t xml:space="preserve"> at Kommunen adviserer STAR, som tildeler den</w:t>
      </w:r>
      <w:r w:rsidR="00E25EC6" w:rsidRPr="00106C0A">
        <w:t xml:space="preserve"> navngivne</w:t>
      </w:r>
      <w:r w:rsidRPr="00106C0A">
        <w:t xml:space="preserve"> </w:t>
      </w:r>
      <w:r w:rsidR="006D27C0" w:rsidRPr="00106C0A">
        <w:t>person</w:t>
      </w:r>
      <w:r w:rsidR="00C10CEC" w:rsidRPr="00106C0A">
        <w:t xml:space="preserve"> (hos enten Kommunen eller Opgaveløser)</w:t>
      </w:r>
      <w:r w:rsidRPr="00106C0A">
        <w:t xml:space="preserve">, der skal have adgang til </w:t>
      </w:r>
      <w:r w:rsidR="00FF6A9D" w:rsidRPr="00106C0A">
        <w:t>SUP</w:t>
      </w:r>
      <w:r w:rsidR="00884681" w:rsidRPr="00106C0A">
        <w:t>,</w:t>
      </w:r>
      <w:r w:rsidRPr="00106C0A">
        <w:t xml:space="preserve"> et log-in </w:t>
      </w:r>
      <w:r w:rsidRPr="00106C0A">
        <w:lastRenderedPageBreak/>
        <w:t xml:space="preserve">hertil. </w:t>
      </w:r>
      <w:r w:rsidR="006D27C0" w:rsidRPr="00106C0A">
        <w:t>Personen</w:t>
      </w:r>
      <w:r w:rsidRPr="00106C0A">
        <w:t xml:space="preserve"> </w:t>
      </w:r>
      <w:r w:rsidR="009D531C" w:rsidRPr="00106C0A">
        <w:t xml:space="preserve">og i givet fald også Opgaveløser </w:t>
      </w:r>
      <w:r w:rsidRPr="00106C0A">
        <w:t>skal</w:t>
      </w:r>
      <w:r w:rsidR="0079784A" w:rsidRPr="00106C0A">
        <w:t xml:space="preserve"> </w:t>
      </w:r>
      <w:r w:rsidR="00F27538" w:rsidRPr="00106C0A">
        <w:t xml:space="preserve">før </w:t>
      </w:r>
      <w:r w:rsidRPr="00106C0A">
        <w:t>første log-in acceptere de gælde</w:t>
      </w:r>
      <w:r w:rsidRPr="00106C0A">
        <w:t>n</w:t>
      </w:r>
      <w:r w:rsidRPr="00106C0A">
        <w:t xml:space="preserve">de vilkår for brug af </w:t>
      </w:r>
      <w:r w:rsidR="00FF6A9D" w:rsidRPr="00106C0A">
        <w:t>SUP</w:t>
      </w:r>
      <w:r w:rsidRPr="00106C0A">
        <w:t xml:space="preserve">. </w:t>
      </w:r>
      <w:r w:rsidR="00E25EC6" w:rsidRPr="00106C0A">
        <w:t xml:space="preserve">Dette gælder, uanset om personen er ansat hos Kommunen eller Opgaveløser, jf. punkt </w:t>
      </w:r>
      <w:r w:rsidR="00E25EC6" w:rsidRPr="00106C0A">
        <w:fldChar w:fldCharType="begin"/>
      </w:r>
      <w:r w:rsidR="00E25EC6" w:rsidRPr="00106C0A">
        <w:instrText xml:space="preserve"> REF _Ref468731506 \r \h </w:instrText>
      </w:r>
      <w:r w:rsidR="00106C0A">
        <w:instrText xml:space="preserve"> \* MERGEFORMAT </w:instrText>
      </w:r>
      <w:r w:rsidR="00E25EC6" w:rsidRPr="00106C0A">
        <w:fldChar w:fldCharType="separate"/>
      </w:r>
      <w:r w:rsidR="00B76AA5" w:rsidRPr="00106C0A">
        <w:t>5</w:t>
      </w:r>
      <w:r w:rsidR="00E25EC6" w:rsidRPr="00106C0A">
        <w:fldChar w:fldCharType="end"/>
      </w:r>
      <w:r w:rsidR="00E25EC6" w:rsidRPr="00106C0A">
        <w:t xml:space="preserve">. </w:t>
      </w:r>
    </w:p>
    <w:p w14:paraId="6F0495D6" w14:textId="77777777" w:rsidR="00D67AC3" w:rsidRPr="00106C0A" w:rsidRDefault="00D67AC3" w:rsidP="00D67AC3"/>
    <w:p w14:paraId="1DF531F9" w14:textId="2B8756ED" w:rsidR="00D67AC3" w:rsidRPr="00863B81" w:rsidRDefault="00564DF3" w:rsidP="00D67AC3">
      <w:r w:rsidRPr="00106C0A">
        <w:t xml:space="preserve">Personer, der er autoriseret til adgang til </w:t>
      </w:r>
      <w:r w:rsidR="00FF6A9D" w:rsidRPr="00106C0A">
        <w:t>SUP</w:t>
      </w:r>
      <w:r w:rsidRPr="00106C0A">
        <w:t xml:space="preserve">, og som har accepteret vilkårene herfor </w:t>
      </w:r>
      <w:r w:rsidR="00F27538" w:rsidRPr="00106C0A">
        <w:t xml:space="preserve">før </w:t>
      </w:r>
      <w:r w:rsidRPr="00106C0A">
        <w:t>første log-in-</w:t>
      </w:r>
      <w:r w:rsidR="0079784A" w:rsidRPr="00106C0A">
        <w:t xml:space="preserve">, </w:t>
      </w:r>
      <w:r w:rsidR="004C6284" w:rsidRPr="00106C0A">
        <w:t>kan abonnere</w:t>
      </w:r>
      <w:r w:rsidR="0079784A" w:rsidRPr="00106C0A">
        <w:t xml:space="preserve"> </w:t>
      </w:r>
      <w:r w:rsidR="005B5FE0" w:rsidRPr="00106C0A">
        <w:t>via STAR WIKI</w:t>
      </w:r>
      <w:r w:rsidR="0079784A" w:rsidRPr="00106C0A">
        <w:t xml:space="preserve"> ved ændringer i vilkår eller andre forhold </w:t>
      </w:r>
      <w:r w:rsidR="00194027" w:rsidRPr="00106C0A">
        <w:t>a</w:t>
      </w:r>
      <w:r w:rsidR="00194027" w:rsidRPr="00106C0A">
        <w:t>n</w:t>
      </w:r>
      <w:r w:rsidR="00194027" w:rsidRPr="00106C0A">
        <w:t xml:space="preserve">gående adgang til eller vilkår for brug af data </w:t>
      </w:r>
      <w:r w:rsidRPr="00106C0A">
        <w:t>gennem</w:t>
      </w:r>
      <w:r w:rsidR="0079784A" w:rsidRPr="00106C0A">
        <w:t xml:space="preserve"> </w:t>
      </w:r>
      <w:r w:rsidR="00FF6A9D" w:rsidRPr="00106C0A">
        <w:t>SUP</w:t>
      </w:r>
      <w:r w:rsidR="0079784A" w:rsidRPr="00106C0A">
        <w:t>.</w:t>
      </w:r>
    </w:p>
    <w:p w14:paraId="628AE16A" w14:textId="77777777" w:rsidR="00EB57E0" w:rsidRPr="00863B81" w:rsidRDefault="00EB57E0" w:rsidP="0056092F"/>
    <w:p w14:paraId="04F6960C" w14:textId="77777777" w:rsidR="001A1AB7" w:rsidRPr="00863B81" w:rsidRDefault="001A1AB7" w:rsidP="001A1AB7"/>
    <w:p w14:paraId="02E70B7A" w14:textId="77777777" w:rsidR="001A1AB7" w:rsidRPr="00863B81" w:rsidRDefault="001A1AB7" w:rsidP="001A1AB7">
      <w:pPr>
        <w:pStyle w:val="Overskrift1"/>
      </w:pPr>
      <w:bookmarkStart w:id="2" w:name="_Ref468731506"/>
      <w:r w:rsidRPr="00863B81">
        <w:t>Betingelser for opgaveløsers adgang til dfdg</w:t>
      </w:r>
      <w:bookmarkEnd w:id="2"/>
      <w:r w:rsidR="00884681" w:rsidRPr="00863B81">
        <w:t>, herunder SUP</w:t>
      </w:r>
    </w:p>
    <w:p w14:paraId="74AFF4E0" w14:textId="77777777" w:rsidR="00BA1F9A" w:rsidRPr="00106C0A" w:rsidRDefault="00BA1F9A" w:rsidP="00BA1F9A">
      <w:pPr>
        <w:pStyle w:val="Overskrift2"/>
      </w:pPr>
      <w:r w:rsidRPr="00106C0A">
        <w:t xml:space="preserve">Generelt </w:t>
      </w:r>
      <w:r w:rsidR="00884681" w:rsidRPr="00106C0A">
        <w:t>om adgang og autorisation</w:t>
      </w:r>
    </w:p>
    <w:p w14:paraId="1D522001" w14:textId="5B2BE737" w:rsidR="00BA1F9A" w:rsidRPr="00106C0A" w:rsidRDefault="00630295" w:rsidP="00630295">
      <w:r w:rsidRPr="00106C0A">
        <w:t>Kommunen kan autorisere Opgaveløsere til at få adgang til DFDG</w:t>
      </w:r>
      <w:r w:rsidR="00884681" w:rsidRPr="00106C0A">
        <w:t>, herunder SUP</w:t>
      </w:r>
      <w:r w:rsidR="00FF6A9D" w:rsidRPr="00106C0A">
        <w:t>.</w:t>
      </w:r>
      <w:r w:rsidRPr="00106C0A">
        <w:t xml:space="preserve">. </w:t>
      </w:r>
      <w:r w:rsidR="00BA1F9A" w:rsidRPr="00106C0A">
        <w:t xml:space="preserve">I så fald </w:t>
      </w:r>
      <w:r w:rsidR="00194027" w:rsidRPr="00106C0A">
        <w:t xml:space="preserve">er Kommunen forpligtet til at sikre, at der </w:t>
      </w:r>
      <w:r w:rsidR="00BA1F9A" w:rsidRPr="00106C0A">
        <w:t>gælder de samme betingelser for Opgaveløser, som der gælder for Kommunen i henhold til Aftalen og dette tillæg</w:t>
      </w:r>
      <w:r w:rsidR="005E54DA" w:rsidRPr="00106C0A">
        <w:t>.</w:t>
      </w:r>
    </w:p>
    <w:p w14:paraId="72A27CAF" w14:textId="77777777" w:rsidR="005E54DA" w:rsidRPr="00106C0A" w:rsidRDefault="005E54DA" w:rsidP="00630295"/>
    <w:p w14:paraId="5E9639DD" w14:textId="322FA882" w:rsidR="005E54DA" w:rsidRPr="00106C0A" w:rsidRDefault="005E54DA" w:rsidP="00630295">
      <w:r w:rsidRPr="00106C0A">
        <w:t xml:space="preserve">Kommunen skal </w:t>
      </w:r>
      <w:r w:rsidR="00ED5CFA" w:rsidRPr="00106C0A">
        <w:t xml:space="preserve">derfor </w:t>
      </w:r>
      <w:r w:rsidRPr="00106C0A">
        <w:t>i sit aftalegrundlag med Opgaveløser sikre, at Opgaveløse</w:t>
      </w:r>
      <w:r w:rsidR="00564DF3" w:rsidRPr="00106C0A">
        <w:t>r</w:t>
      </w:r>
      <w:r w:rsidRPr="00106C0A">
        <w:t xml:space="preserve"> </w:t>
      </w:r>
      <w:r w:rsidR="00157762" w:rsidRPr="00106C0A">
        <w:t>er fo</w:t>
      </w:r>
      <w:r w:rsidR="00157762" w:rsidRPr="00106C0A">
        <w:t>r</w:t>
      </w:r>
      <w:r w:rsidR="00157762" w:rsidRPr="00106C0A">
        <w:t>pligtet</w:t>
      </w:r>
      <w:r w:rsidRPr="00106C0A">
        <w:t xml:space="preserve"> til at overholde forpligtelserne i Aftalen og dette tillæg, herunder de i punkt </w:t>
      </w:r>
      <w:r w:rsidRPr="00106C0A">
        <w:fldChar w:fldCharType="begin"/>
      </w:r>
      <w:r w:rsidRPr="00106C0A">
        <w:instrText xml:space="preserve"> REF _Ref468638939 \r \h </w:instrText>
      </w:r>
      <w:r w:rsidR="00106C0A">
        <w:instrText xml:space="preserve"> \* MERGEFORMAT </w:instrText>
      </w:r>
      <w:r w:rsidRPr="00106C0A">
        <w:fldChar w:fldCharType="separate"/>
      </w:r>
      <w:r w:rsidR="00B76AA5" w:rsidRPr="00106C0A">
        <w:t>4</w:t>
      </w:r>
      <w:r w:rsidRPr="00106C0A">
        <w:fldChar w:fldCharType="end"/>
      </w:r>
      <w:r w:rsidRPr="00106C0A">
        <w:t xml:space="preserve"> gæ</w:t>
      </w:r>
      <w:r w:rsidRPr="00106C0A">
        <w:t>l</w:t>
      </w:r>
      <w:r w:rsidRPr="00106C0A">
        <w:t xml:space="preserve">dende betingelser for adgang til </w:t>
      </w:r>
      <w:r w:rsidR="00FF6A9D" w:rsidRPr="00106C0A">
        <w:t>SUP</w:t>
      </w:r>
      <w:r w:rsidRPr="00106C0A">
        <w:t xml:space="preserve">.  </w:t>
      </w:r>
    </w:p>
    <w:p w14:paraId="4436A987" w14:textId="77777777" w:rsidR="00BA1F9A" w:rsidRPr="00106C0A" w:rsidRDefault="00BA1F9A" w:rsidP="00630295"/>
    <w:p w14:paraId="00127C82" w14:textId="00A77C31" w:rsidR="00BA1F9A" w:rsidRPr="00763167" w:rsidRDefault="00BA1F9A" w:rsidP="00630295">
      <w:r w:rsidRPr="00106C0A">
        <w:t>Kommunen er ansvarlig for</w:t>
      </w:r>
      <w:r w:rsidR="00D0743B" w:rsidRPr="00106C0A">
        <w:t xml:space="preserve"> dennes Opgaveløseres</w:t>
      </w:r>
      <w:r w:rsidRPr="00106C0A">
        <w:t xml:space="preserve"> brug af DF</w:t>
      </w:r>
      <w:r w:rsidR="00564DF3" w:rsidRPr="00106C0A">
        <w:t>D</w:t>
      </w:r>
      <w:r w:rsidRPr="00106C0A">
        <w:t>G</w:t>
      </w:r>
      <w:r w:rsidR="00884681" w:rsidRPr="00106C0A">
        <w:t>, herunder SUP,</w:t>
      </w:r>
      <w:r w:rsidRPr="00106C0A">
        <w:t xml:space="preserve"> på sa</w:t>
      </w:r>
      <w:r w:rsidRPr="00106C0A">
        <w:t>m</w:t>
      </w:r>
      <w:r w:rsidRPr="00106C0A">
        <w:t xml:space="preserve">me måde, som </w:t>
      </w:r>
      <w:r w:rsidRPr="00763167">
        <w:t xml:space="preserve">Kommunen er ansvarlig for egen og egne medarbejderes brug. </w:t>
      </w:r>
    </w:p>
    <w:p w14:paraId="603F403F" w14:textId="77777777" w:rsidR="005E54DA" w:rsidRPr="00763167" w:rsidRDefault="005E54DA" w:rsidP="00630295"/>
    <w:p w14:paraId="7590937E" w14:textId="3EAD1FE0" w:rsidR="005E54DA" w:rsidRPr="00763167" w:rsidRDefault="005E54DA" w:rsidP="005E54DA">
      <w:pPr>
        <w:pStyle w:val="Overskrift2"/>
      </w:pPr>
      <w:r w:rsidRPr="00763167">
        <w:t>Betingelser for Kommunens autorisation af Opgaveløser</w:t>
      </w:r>
    </w:p>
    <w:p w14:paraId="467731BF" w14:textId="5D598ABB" w:rsidR="00163404" w:rsidRPr="00763167" w:rsidRDefault="00163404" w:rsidP="00163404">
      <w:r w:rsidRPr="00763167">
        <w:t>Følgende betingelser skal være opfyldt for, at Opgaveløser kan</w:t>
      </w:r>
      <w:r w:rsidR="00C24636" w:rsidRPr="00763167">
        <w:t xml:space="preserve"> autoriseres af Kommunen til</w:t>
      </w:r>
      <w:r w:rsidRPr="00763167">
        <w:t xml:space="preserve"> få adgang til DFDG</w:t>
      </w:r>
      <w:r w:rsidR="00E47B26" w:rsidRPr="00763167">
        <w:t>, herunder SUP</w:t>
      </w:r>
      <w:r w:rsidRPr="00763167">
        <w:t>:</w:t>
      </w:r>
    </w:p>
    <w:p w14:paraId="65BC58A8" w14:textId="77777777" w:rsidR="00163404" w:rsidRPr="00763167" w:rsidRDefault="00163404" w:rsidP="00163404"/>
    <w:p w14:paraId="05A210EF" w14:textId="0DF22FFA" w:rsidR="00163404" w:rsidRPr="00763167" w:rsidRDefault="00163404" w:rsidP="00163404">
      <w:pPr>
        <w:pStyle w:val="Listeafsnit"/>
        <w:numPr>
          <w:ilvl w:val="0"/>
          <w:numId w:val="17"/>
        </w:numPr>
        <w:ind w:left="567" w:hanging="207"/>
      </w:pPr>
      <w:r w:rsidRPr="00763167">
        <w:t xml:space="preserve">Der skal foreligge en underskrevet Aftale </w:t>
      </w:r>
      <w:r w:rsidR="00C24636" w:rsidRPr="00763167">
        <w:t>inkl. dette</w:t>
      </w:r>
      <w:r w:rsidRPr="00763167">
        <w:t xml:space="preserve"> tillæg mellem Kommunen og STAR. </w:t>
      </w:r>
      <w:r w:rsidR="00537469" w:rsidRPr="00763167">
        <w:t xml:space="preserve">Hvis </w:t>
      </w:r>
      <w:r w:rsidRPr="00763167">
        <w:t>flere Kommuner anvender samme Brugerapplikation, skal hver Ko</w:t>
      </w:r>
      <w:r w:rsidRPr="00763167">
        <w:t>m</w:t>
      </w:r>
      <w:r w:rsidRPr="00763167">
        <w:t xml:space="preserve">mune have indgået en Aftale </w:t>
      </w:r>
      <w:r w:rsidR="00194027" w:rsidRPr="00763167">
        <w:t xml:space="preserve">inkl. dette tillæg </w:t>
      </w:r>
      <w:r w:rsidRPr="00763167">
        <w:t>med STAR.</w:t>
      </w:r>
    </w:p>
    <w:p w14:paraId="35704384" w14:textId="77777777" w:rsidR="00EB57E0" w:rsidRPr="00763167" w:rsidRDefault="00EB57E0" w:rsidP="00EB57E0">
      <w:pPr>
        <w:pStyle w:val="Listeafsnit"/>
        <w:ind w:left="567"/>
      </w:pPr>
    </w:p>
    <w:p w14:paraId="2EDAFC9D" w14:textId="4F3FCFC5" w:rsidR="00163404" w:rsidRPr="00763167" w:rsidRDefault="00163404" w:rsidP="00163404">
      <w:pPr>
        <w:pStyle w:val="Listeafsnit"/>
        <w:numPr>
          <w:ilvl w:val="0"/>
          <w:numId w:val="17"/>
        </w:numPr>
        <w:ind w:left="567" w:hanging="283"/>
      </w:pPr>
      <w:r w:rsidRPr="00763167">
        <w:t>Der skal være indgået en specifik aftale mellem Kommunen og Opgaveløser om, til hvilket formål Opgaveløser skal hav</w:t>
      </w:r>
      <w:r w:rsidR="00191D9F" w:rsidRPr="00763167">
        <w:t>e adgang til DFDG</w:t>
      </w:r>
      <w:r w:rsidR="00E47B26" w:rsidRPr="00763167">
        <w:t>, herunder SUP,</w:t>
      </w:r>
      <w:r w:rsidR="00191D9F" w:rsidRPr="00763167">
        <w:t xml:space="preserve"> </w:t>
      </w:r>
      <w:r w:rsidR="00537469" w:rsidRPr="00763167">
        <w:t xml:space="preserve">og </w:t>
      </w:r>
      <w:r w:rsidR="00191D9F" w:rsidRPr="00763167">
        <w:t>hvilke af Kommunens d</w:t>
      </w:r>
      <w:r w:rsidRPr="00763167">
        <w:t xml:space="preserve">ata </w:t>
      </w:r>
      <w:r w:rsidR="00712228" w:rsidRPr="00763167">
        <w:t xml:space="preserve">og dataområder </w:t>
      </w:r>
      <w:r w:rsidRPr="00763167">
        <w:t>Opgaveløser skal have adgang til.</w:t>
      </w:r>
    </w:p>
    <w:p w14:paraId="2219EED3" w14:textId="77777777" w:rsidR="00EB57E0" w:rsidRPr="00763167" w:rsidRDefault="00EB57E0" w:rsidP="00EB57E0">
      <w:pPr>
        <w:pStyle w:val="Listeafsnit"/>
        <w:ind w:left="567"/>
      </w:pPr>
    </w:p>
    <w:p w14:paraId="57EBDBAF" w14:textId="6AE9F0A6" w:rsidR="005E54DA" w:rsidRPr="00763167" w:rsidRDefault="00163404" w:rsidP="00C24636">
      <w:pPr>
        <w:pStyle w:val="Listeafsnit"/>
        <w:numPr>
          <w:ilvl w:val="0"/>
          <w:numId w:val="17"/>
        </w:numPr>
        <w:ind w:left="567" w:hanging="207"/>
      </w:pPr>
      <w:r w:rsidRPr="00763167">
        <w:t xml:space="preserve">Der skal være indgået en databehandleraftale mellem </w:t>
      </w:r>
      <w:r w:rsidR="00C24636" w:rsidRPr="00763167">
        <w:t>Kommunen</w:t>
      </w:r>
      <w:r w:rsidRPr="00763167">
        <w:t xml:space="preserve"> og Opgaveløser.</w:t>
      </w:r>
    </w:p>
    <w:p w14:paraId="0E57A9E9" w14:textId="77777777" w:rsidR="00C24636" w:rsidRPr="00763167" w:rsidRDefault="00C24636" w:rsidP="00C24636"/>
    <w:p w14:paraId="541E013F" w14:textId="74697970" w:rsidR="00C24636" w:rsidRPr="00763167" w:rsidRDefault="00C24636" w:rsidP="00C24636">
      <w:r w:rsidRPr="00763167">
        <w:t xml:space="preserve">Databehandleraftalen mellem Kommunen </w:t>
      </w:r>
      <w:r w:rsidR="003B6F3B" w:rsidRPr="00763167">
        <w:t xml:space="preserve">og Opgaveløser </w:t>
      </w:r>
      <w:r w:rsidRPr="00763167">
        <w:t>skal have et indhold, der er i overensstemmelse med den til enhver tid gældende persondatalovgivning i Danmark, for tiden særlig persondataloven (lov nr</w:t>
      </w:r>
      <w:r w:rsidRPr="00863B81">
        <w:t>. 421 af 31. maj 2000 med senere ændringer), sikke</w:t>
      </w:r>
      <w:r w:rsidRPr="00863B81">
        <w:t>r</w:t>
      </w:r>
      <w:r w:rsidRPr="00863B81">
        <w:t>hedsbekendtgørelsen (bekendtgørelse 528/2000 med senere ændringer), og fra den 25. maj 2018 Europa-Parlamentets og Rådets forordning (EU) 2016/679 af 27. april 2016 om b</w:t>
      </w:r>
      <w:r w:rsidRPr="00863B81">
        <w:t>e</w:t>
      </w:r>
      <w:r w:rsidRPr="00863B81">
        <w:t>skyttelse af fysiske personer i forbindelse med behandling af personoplysninger og om fri udveksling af sådanne oplysninger og om ophævelse af direktiv 95/46/EF (generel foror</w:t>
      </w:r>
      <w:r w:rsidRPr="00863B81">
        <w:t>d</w:t>
      </w:r>
      <w:r w:rsidRPr="00863B81">
        <w:lastRenderedPageBreak/>
        <w:t>ning om databeskyttelse).</w:t>
      </w:r>
      <w:r w:rsidR="0084296A" w:rsidRPr="00863B81">
        <w:t xml:space="preserve"> </w:t>
      </w:r>
      <w:r w:rsidR="0056092F" w:rsidRPr="00863B81">
        <w:t>D</w:t>
      </w:r>
      <w:r w:rsidR="0084296A" w:rsidRPr="00863B81">
        <w:t>ata i DFDG</w:t>
      </w:r>
      <w:r w:rsidR="00E47B26" w:rsidRPr="00863B81">
        <w:t>, herunder SUP,</w:t>
      </w:r>
      <w:r w:rsidR="0084296A" w:rsidRPr="00863B81">
        <w:t xml:space="preserve"> er omfattet af persondatalovens ”</w:t>
      </w:r>
      <w:r w:rsidR="0084296A" w:rsidRPr="00763167">
        <w:t xml:space="preserve">krigsregel” i lovens § 41, stk. 4, </w:t>
      </w:r>
      <w:r w:rsidR="0056092F" w:rsidRPr="00763167">
        <w:t xml:space="preserve">hvorfor </w:t>
      </w:r>
      <w:r w:rsidR="0084296A" w:rsidRPr="00763167">
        <w:t xml:space="preserve">Kommunen </w:t>
      </w:r>
      <w:r w:rsidR="00D1781D" w:rsidRPr="00763167">
        <w:t xml:space="preserve">også </w:t>
      </w:r>
      <w:r w:rsidR="0056092F" w:rsidRPr="00763167">
        <w:t xml:space="preserve">er </w:t>
      </w:r>
      <w:r w:rsidR="0084296A" w:rsidRPr="00763167">
        <w:t>ansvarlig for at sikre, at denne iagttages i aftaleforholdet mellem Kommunen og Opgaveløser</w:t>
      </w:r>
      <w:r w:rsidR="0056092F" w:rsidRPr="00763167">
        <w:t>, der skal tilgå data i DFDG.</w:t>
      </w:r>
      <w:r w:rsidR="0084296A" w:rsidRPr="00763167">
        <w:t xml:space="preserve"> </w:t>
      </w:r>
    </w:p>
    <w:p w14:paraId="1E22B12B" w14:textId="77777777" w:rsidR="00C24636" w:rsidRPr="00763167" w:rsidRDefault="00C24636" w:rsidP="00C24636"/>
    <w:p w14:paraId="33F38BF3" w14:textId="6D9C43CA" w:rsidR="00157762" w:rsidRPr="00763167" w:rsidRDefault="00C24636" w:rsidP="00C24636">
      <w:r w:rsidRPr="00763167">
        <w:t>Kommunen</w:t>
      </w:r>
      <w:r w:rsidR="00157762" w:rsidRPr="00763167">
        <w:t xml:space="preserve"> er</w:t>
      </w:r>
      <w:r w:rsidR="00EB57E0" w:rsidRPr="00763167">
        <w:t xml:space="preserve"> </w:t>
      </w:r>
      <w:r w:rsidR="00130A59" w:rsidRPr="00763167">
        <w:t xml:space="preserve">også </w:t>
      </w:r>
      <w:r w:rsidR="00157762" w:rsidRPr="00763167">
        <w:t>forpligtet til at sikre</w:t>
      </w:r>
      <w:r w:rsidR="00EB57E0" w:rsidRPr="00763167">
        <w:t>:</w:t>
      </w:r>
    </w:p>
    <w:p w14:paraId="214CAE23" w14:textId="77777777" w:rsidR="00157762" w:rsidRPr="00763167" w:rsidRDefault="00157762" w:rsidP="00C24636"/>
    <w:p w14:paraId="15C14BC9" w14:textId="77777777" w:rsidR="00C24636" w:rsidRPr="00763167" w:rsidRDefault="00C24636" w:rsidP="0039770D">
      <w:pPr>
        <w:pStyle w:val="Listeafsnit"/>
        <w:numPr>
          <w:ilvl w:val="0"/>
          <w:numId w:val="18"/>
        </w:numPr>
        <w:ind w:left="567" w:hanging="207"/>
      </w:pPr>
      <w:r w:rsidRPr="00763167">
        <w:t>at STAR kan foretage såvel anmeldte som uanmeldte kontrolbesøg hos Opgaveløser for at kontrollere, at Opgaveløser opfylder gældende persond</w:t>
      </w:r>
      <w:r w:rsidR="00EB57E0" w:rsidRPr="00763167">
        <w:t>ataretlige regler.</w:t>
      </w:r>
    </w:p>
    <w:p w14:paraId="3385140B" w14:textId="77777777" w:rsidR="00EB57E0" w:rsidRPr="00763167" w:rsidRDefault="00EB57E0" w:rsidP="0039770D">
      <w:pPr>
        <w:pStyle w:val="Listeafsnit"/>
        <w:ind w:left="567" w:hanging="207"/>
      </w:pPr>
    </w:p>
    <w:p w14:paraId="135EC26A" w14:textId="2EC0EC68" w:rsidR="008552C0" w:rsidRPr="00763167" w:rsidRDefault="008552C0" w:rsidP="00EB57E0">
      <w:pPr>
        <w:pStyle w:val="Listeafsnit"/>
        <w:numPr>
          <w:ilvl w:val="0"/>
          <w:numId w:val="18"/>
        </w:numPr>
        <w:ind w:left="567" w:hanging="207"/>
      </w:pPr>
      <w:r w:rsidRPr="00763167">
        <w:t>at Opgaveløser i rollen som databehandler hvert år skal indhente</w:t>
      </w:r>
      <w:r w:rsidR="00C24636" w:rsidRPr="00763167">
        <w:t xml:space="preserve"> en revisionserkl</w:t>
      </w:r>
      <w:r w:rsidR="00C24636" w:rsidRPr="00763167">
        <w:t>æ</w:t>
      </w:r>
      <w:r w:rsidR="00C24636" w:rsidRPr="00763167">
        <w:t>ring fra en uafhængig tredjepart</w:t>
      </w:r>
      <w:r w:rsidR="00130A59" w:rsidRPr="00763167">
        <w:t>,</w:t>
      </w:r>
      <w:r w:rsidR="00C24636" w:rsidRPr="00763167">
        <w:t xml:space="preserve"> som </w:t>
      </w:r>
      <w:r w:rsidRPr="00763167">
        <w:t xml:space="preserve">skal </w:t>
      </w:r>
      <w:r w:rsidR="00C24636" w:rsidRPr="00763167">
        <w:t xml:space="preserve">fremsendes til </w:t>
      </w:r>
      <w:r w:rsidRPr="00763167">
        <w:t>STAR</w:t>
      </w:r>
      <w:r w:rsidR="00C24636" w:rsidRPr="00763167">
        <w:t xml:space="preserve"> </w:t>
      </w:r>
      <w:r w:rsidR="003B6F3B" w:rsidRPr="00763167">
        <w:t xml:space="preserve">og Kommunen </w:t>
      </w:r>
      <w:r w:rsidR="00C24636" w:rsidRPr="00763167">
        <w:t>senest den 1. april i det følgende kalender</w:t>
      </w:r>
      <w:r w:rsidR="00EB57E0" w:rsidRPr="00763167">
        <w:t>år.</w:t>
      </w:r>
    </w:p>
    <w:p w14:paraId="35551CDF" w14:textId="77777777" w:rsidR="00EB57E0" w:rsidRPr="00763167" w:rsidRDefault="00EB57E0" w:rsidP="00EB57E0">
      <w:pPr>
        <w:pStyle w:val="Listeafsnit"/>
        <w:ind w:left="567"/>
      </w:pPr>
    </w:p>
    <w:p w14:paraId="1D4171FA" w14:textId="45876BDF" w:rsidR="00C24636" w:rsidRPr="00763167" w:rsidRDefault="00157762" w:rsidP="00C24636">
      <w:pPr>
        <w:pStyle w:val="Listeafsnit"/>
        <w:numPr>
          <w:ilvl w:val="0"/>
          <w:numId w:val="18"/>
        </w:numPr>
        <w:ind w:left="567" w:hanging="207"/>
      </w:pPr>
      <w:r w:rsidRPr="00763167">
        <w:t xml:space="preserve">at </w:t>
      </w:r>
      <w:r w:rsidR="008552C0" w:rsidRPr="00763167">
        <w:t xml:space="preserve">Opgaveløser er forpligtet til at etablere og opretholde fornødne sikkerhedsmæssige tiltag til sikring af, at </w:t>
      </w:r>
      <w:r w:rsidR="0056092F" w:rsidRPr="00763167">
        <w:t>data</w:t>
      </w:r>
      <w:r w:rsidR="008552C0" w:rsidRPr="00763167">
        <w:t xml:space="preserve">, der udveksles via Webservices og Dataleverancer, ikke kommer til uvedkommendes kendskab, forvanskes eller går til grunde. </w:t>
      </w:r>
    </w:p>
    <w:p w14:paraId="72BE4AED" w14:textId="77777777" w:rsidR="0039770D" w:rsidRPr="00763167" w:rsidRDefault="0039770D" w:rsidP="0039770D">
      <w:pPr>
        <w:pStyle w:val="Listeafsnit"/>
      </w:pPr>
    </w:p>
    <w:p w14:paraId="094D4E67" w14:textId="5FAE117D" w:rsidR="0039770D" w:rsidRPr="00763167" w:rsidRDefault="0039770D" w:rsidP="0039770D">
      <w:pPr>
        <w:pStyle w:val="Listeafsnit"/>
        <w:numPr>
          <w:ilvl w:val="0"/>
          <w:numId w:val="18"/>
        </w:numPr>
        <w:ind w:left="567" w:hanging="141"/>
      </w:pPr>
      <w:r w:rsidRPr="00763167">
        <w:t>at Opgaveløser ved ophør af aftaleforholdet mellem denne og Kommunen, uanset å</w:t>
      </w:r>
      <w:r w:rsidRPr="00763167">
        <w:t>r</w:t>
      </w:r>
      <w:r w:rsidRPr="00763167">
        <w:t>sag, skal slette alle data modtaget fra DFDG, herunder alt der er afledt af disse data.</w:t>
      </w:r>
    </w:p>
    <w:p w14:paraId="75C572E6" w14:textId="77777777" w:rsidR="00BA1F9A" w:rsidRPr="00863B81" w:rsidRDefault="00BA1F9A" w:rsidP="00630295"/>
    <w:p w14:paraId="32D5C536" w14:textId="77777777" w:rsidR="00BA1F9A" w:rsidRPr="00FB6856" w:rsidRDefault="00BA1F9A" w:rsidP="00BA1F9A">
      <w:pPr>
        <w:pStyle w:val="Overskrift2"/>
      </w:pPr>
      <w:bookmarkStart w:id="3" w:name="_Ref468733626"/>
      <w:r w:rsidRPr="00FB6856">
        <w:t>Procedure for autorisation</w:t>
      </w:r>
      <w:bookmarkEnd w:id="3"/>
    </w:p>
    <w:p w14:paraId="4DFB7292" w14:textId="11E6786F" w:rsidR="00BA1F9A" w:rsidRPr="00FB6856" w:rsidRDefault="00BA1F9A" w:rsidP="00630295">
      <w:r w:rsidRPr="00FB6856">
        <w:t xml:space="preserve">For at give Opgaveløser adgang til </w:t>
      </w:r>
      <w:r w:rsidR="005E54DA" w:rsidRPr="00FB6856">
        <w:t>DFDG</w:t>
      </w:r>
      <w:r w:rsidR="00E47B26" w:rsidRPr="00FB6856">
        <w:t>, herunder SUP,</w:t>
      </w:r>
      <w:r w:rsidRPr="00FB6856">
        <w:t xml:space="preserve"> skal Kommunen advisere STAR og </w:t>
      </w:r>
      <w:r w:rsidR="00AA24C8" w:rsidRPr="00FB6856">
        <w:t>oplyse følgende</w:t>
      </w:r>
      <w:r w:rsidRPr="00FB6856">
        <w:t xml:space="preserve">: </w:t>
      </w:r>
    </w:p>
    <w:p w14:paraId="42672F98" w14:textId="37FF9CC6" w:rsidR="00BA1F9A" w:rsidRPr="00FB6856" w:rsidRDefault="00BA1F9A" w:rsidP="00BA1F9A">
      <w:pPr>
        <w:pStyle w:val="Listeafsnit"/>
        <w:numPr>
          <w:ilvl w:val="0"/>
          <w:numId w:val="14"/>
        </w:numPr>
      </w:pPr>
      <w:r w:rsidRPr="00FB6856">
        <w:t>navn, kontaktoplysninger og juridisk repræsentant for Opgaveløser</w:t>
      </w:r>
      <w:r w:rsidR="005E54DA" w:rsidRPr="00FB6856">
        <w:t xml:space="preserve">, </w:t>
      </w:r>
    </w:p>
    <w:p w14:paraId="0B99AAEC" w14:textId="5B96FFF8" w:rsidR="00BA1F9A" w:rsidRPr="00FB6856" w:rsidRDefault="00AA24C8" w:rsidP="00AA24C8">
      <w:pPr>
        <w:pStyle w:val="Listeafsnit"/>
        <w:numPr>
          <w:ilvl w:val="0"/>
          <w:numId w:val="14"/>
        </w:numPr>
        <w:ind w:left="567" w:hanging="207"/>
      </w:pPr>
      <w:r w:rsidRPr="00FB6856">
        <w:t>formålet med</w:t>
      </w:r>
      <w:r w:rsidR="00191D9F" w:rsidRPr="00FB6856">
        <w:t xml:space="preserve"> adgangen og afgrænsning af de </w:t>
      </w:r>
      <w:r w:rsidR="00E47B26" w:rsidRPr="00FB6856">
        <w:t xml:space="preserve">specifikke </w:t>
      </w:r>
      <w:r w:rsidR="00191D9F" w:rsidRPr="00FB6856">
        <w:t>d</w:t>
      </w:r>
      <w:r w:rsidRPr="00FB6856">
        <w:t>ata</w:t>
      </w:r>
      <w:r w:rsidR="0056092F" w:rsidRPr="00FB6856">
        <w:t xml:space="preserve"> og dataområder</w:t>
      </w:r>
      <w:r w:rsidRPr="00FB6856">
        <w:t>, som Opgaveløser skal have adgang til</w:t>
      </w:r>
      <w:r w:rsidR="005E54DA" w:rsidRPr="00FB6856">
        <w:t xml:space="preserve"> (udfyldes i bilag </w:t>
      </w:r>
      <w:r w:rsidR="0056092F" w:rsidRPr="00FB6856">
        <w:t>2</w:t>
      </w:r>
      <w:r w:rsidR="005E54DA" w:rsidRPr="00FB6856">
        <w:t>)</w:t>
      </w:r>
      <w:r w:rsidR="00E47B26" w:rsidRPr="00FB6856">
        <w:t xml:space="preserve">, </w:t>
      </w:r>
      <w:r w:rsidR="00130A59" w:rsidRPr="00FB6856">
        <w:t>og</w:t>
      </w:r>
    </w:p>
    <w:p w14:paraId="213EC4E7" w14:textId="77777777" w:rsidR="00702574" w:rsidRPr="00FB6856" w:rsidRDefault="00702574" w:rsidP="00AA24C8">
      <w:pPr>
        <w:pStyle w:val="Listeafsnit"/>
        <w:numPr>
          <w:ilvl w:val="0"/>
          <w:numId w:val="14"/>
        </w:numPr>
        <w:ind w:left="567" w:hanging="207"/>
      </w:pPr>
      <w:r w:rsidRPr="00FB6856">
        <w:t>navn på den el</w:t>
      </w:r>
      <w:r w:rsidR="00E25EC6" w:rsidRPr="00FB6856">
        <w:t>ler de personer hos Opgaveløser</w:t>
      </w:r>
      <w:r w:rsidR="005332C2" w:rsidRPr="00FB6856">
        <w:t>,</w:t>
      </w:r>
      <w:r w:rsidRPr="00FB6856">
        <w:t xml:space="preserve"> der specifikt autoriseres til at få a</w:t>
      </w:r>
      <w:r w:rsidRPr="00FB6856">
        <w:t>d</w:t>
      </w:r>
      <w:r w:rsidRPr="00FB6856">
        <w:t>gang til DFDG</w:t>
      </w:r>
      <w:r w:rsidR="00E47B26" w:rsidRPr="00FB6856">
        <w:t>, herunder SUP.</w:t>
      </w:r>
    </w:p>
    <w:p w14:paraId="001488FF" w14:textId="77777777" w:rsidR="00BA1F9A" w:rsidRPr="00FB6856" w:rsidRDefault="00BA1F9A" w:rsidP="00630295"/>
    <w:p w14:paraId="2ED83F28" w14:textId="68F4B623" w:rsidR="00AA24C8" w:rsidRPr="00FB6856" w:rsidRDefault="00AA24C8" w:rsidP="00630295">
      <w:r w:rsidRPr="00FB6856">
        <w:t xml:space="preserve">Tildeling af log-in til </w:t>
      </w:r>
      <w:r w:rsidR="00702574" w:rsidRPr="00FB6856">
        <w:t xml:space="preserve">de navngivne medarbejdere hos </w:t>
      </w:r>
      <w:r w:rsidRPr="00FB6856">
        <w:t>Opgaveløser følger i øvrigt proced</w:t>
      </w:r>
      <w:r w:rsidRPr="00FB6856">
        <w:t>u</w:t>
      </w:r>
      <w:r w:rsidRPr="00FB6856">
        <w:t xml:space="preserve">ren i punkt </w:t>
      </w:r>
      <w:r w:rsidRPr="00FB6856">
        <w:fldChar w:fldCharType="begin"/>
      </w:r>
      <w:r w:rsidRPr="00FB6856">
        <w:instrText xml:space="preserve"> REF _Ref468638939 \r \h </w:instrText>
      </w:r>
      <w:r w:rsidR="00FB6856">
        <w:instrText xml:space="preserve"> \* MERGEFORMAT </w:instrText>
      </w:r>
      <w:r w:rsidRPr="00FB6856">
        <w:fldChar w:fldCharType="separate"/>
      </w:r>
      <w:r w:rsidR="00B76AA5" w:rsidRPr="00FB6856">
        <w:t>4</w:t>
      </w:r>
      <w:r w:rsidRPr="00FB6856">
        <w:fldChar w:fldCharType="end"/>
      </w:r>
      <w:r w:rsidRPr="00FB6856">
        <w:t xml:space="preserve">. </w:t>
      </w:r>
    </w:p>
    <w:p w14:paraId="38FBB4EE" w14:textId="77777777" w:rsidR="001C05DB" w:rsidRPr="00FB6856" w:rsidRDefault="001C05DB" w:rsidP="00630295"/>
    <w:p w14:paraId="2B58D5F2" w14:textId="77777777" w:rsidR="001C05DB" w:rsidRPr="00FB6856" w:rsidRDefault="00702C53" w:rsidP="001C05DB">
      <w:pPr>
        <w:pStyle w:val="Overskrift2"/>
      </w:pPr>
      <w:r w:rsidRPr="00FB6856">
        <w:t xml:space="preserve">Meddelelse ved ophør eller manglende formål </w:t>
      </w:r>
    </w:p>
    <w:p w14:paraId="0A146355" w14:textId="4D14C4C2" w:rsidR="00702C53" w:rsidRPr="00FB6856" w:rsidRDefault="00702C53" w:rsidP="00702C53">
      <w:r w:rsidRPr="00FB6856">
        <w:t>Kommunen skal give STAR meddelelse</w:t>
      </w:r>
      <w:r w:rsidR="007069DE" w:rsidRPr="00FB6856">
        <w:t>,</w:t>
      </w:r>
      <w:r w:rsidRPr="00FB6856">
        <w:t xml:space="preserve"> når Kommunens aftale med Opgaveløser ophører, uanset årsag, hvorefter STAR uden ugrundet ophold vil </w:t>
      </w:r>
      <w:r w:rsidR="007069DE" w:rsidRPr="00FB6856">
        <w:t>afbryde</w:t>
      </w:r>
      <w:r w:rsidRPr="00FB6856">
        <w:t xml:space="preserve"> Opgaveløserens adgang til Kommunens</w:t>
      </w:r>
      <w:r w:rsidR="00191D9F" w:rsidRPr="00FB6856">
        <w:t xml:space="preserve"> d</w:t>
      </w:r>
      <w:r w:rsidRPr="00FB6856">
        <w:t>ata i DFDG</w:t>
      </w:r>
      <w:r w:rsidR="00E47B26" w:rsidRPr="00FB6856">
        <w:t>, herunder SUP</w:t>
      </w:r>
      <w:r w:rsidRPr="00FB6856">
        <w:t xml:space="preserve">. </w:t>
      </w:r>
    </w:p>
    <w:p w14:paraId="4B33731E" w14:textId="77777777" w:rsidR="00702C53" w:rsidRPr="00FB6856" w:rsidRDefault="00702C53" w:rsidP="00702C53"/>
    <w:p w14:paraId="0FD42B6E" w14:textId="37EE30D7" w:rsidR="00702C53" w:rsidRPr="00863B81" w:rsidRDefault="00702C53" w:rsidP="00702C53">
      <w:r w:rsidRPr="00FB6856">
        <w:t>Tilsvarende skal Kommunen give STAR meddelelse, hvis formålet med Opgaveløsers a</w:t>
      </w:r>
      <w:r w:rsidRPr="00FB6856">
        <w:t>d</w:t>
      </w:r>
      <w:r w:rsidRPr="00FB6856">
        <w:t>gang til</w:t>
      </w:r>
      <w:r w:rsidR="00C01236" w:rsidRPr="00FB6856">
        <w:t xml:space="preserve"> Kommunens</w:t>
      </w:r>
      <w:r w:rsidR="00191D9F" w:rsidRPr="00FB6856">
        <w:t xml:space="preserve"> d</w:t>
      </w:r>
      <w:r w:rsidR="00C01236" w:rsidRPr="00FB6856">
        <w:t xml:space="preserve">ata </w:t>
      </w:r>
      <w:r w:rsidR="007069DE" w:rsidRPr="00FB6856">
        <w:t xml:space="preserve">i DFDG </w:t>
      </w:r>
      <w:r w:rsidR="00C01236" w:rsidRPr="00FB6856">
        <w:t xml:space="preserve">bortfalder. I så vil STAR uden ugrundet ophold </w:t>
      </w:r>
      <w:r w:rsidR="005332C2" w:rsidRPr="00FB6856">
        <w:t>afbryde</w:t>
      </w:r>
      <w:r w:rsidR="00C01236" w:rsidRPr="00FB6856">
        <w:t xml:space="preserve"> Opgaveløsers ad</w:t>
      </w:r>
      <w:r w:rsidR="00191D9F" w:rsidRPr="00FB6856">
        <w:t>gang til Kommunens d</w:t>
      </w:r>
      <w:r w:rsidR="00C01236" w:rsidRPr="00FB6856">
        <w:t>ata i DFDG</w:t>
      </w:r>
      <w:r w:rsidR="00E47B26" w:rsidRPr="00FB6856">
        <w:t>, herunder SUP</w:t>
      </w:r>
      <w:r w:rsidR="00C01236" w:rsidRPr="00FB6856">
        <w:t>.</w:t>
      </w:r>
    </w:p>
    <w:p w14:paraId="5992D328" w14:textId="77777777" w:rsidR="00C01236" w:rsidRPr="00863B81" w:rsidRDefault="00C01236" w:rsidP="00702C53"/>
    <w:p w14:paraId="70BB8836" w14:textId="77777777" w:rsidR="00C01236" w:rsidRPr="00863B81" w:rsidRDefault="00C01236" w:rsidP="00C01236">
      <w:pPr>
        <w:pStyle w:val="Overskrift2"/>
      </w:pPr>
      <w:r w:rsidRPr="00863B81">
        <w:t>Blokering af adgang til DFDG</w:t>
      </w:r>
      <w:r w:rsidR="00E47B26" w:rsidRPr="00863B81">
        <w:t>, herunder SUP</w:t>
      </w:r>
    </w:p>
    <w:p w14:paraId="656561EC" w14:textId="4943EF35" w:rsidR="00DF0D84" w:rsidRPr="00FB6856" w:rsidRDefault="009D23D3" w:rsidP="00C01236">
      <w:r>
        <w:t>Hvis</w:t>
      </w:r>
      <w:r w:rsidRPr="00863B81">
        <w:t xml:space="preserve"> </w:t>
      </w:r>
      <w:r w:rsidR="00C01236" w:rsidRPr="00863B81">
        <w:t>STAR bliver bekendt med, at betingelserne for Opgaveløsers adgang til DFDG</w:t>
      </w:r>
      <w:r w:rsidR="00E47B26" w:rsidRPr="00863B81">
        <w:t>, h</w:t>
      </w:r>
      <w:r w:rsidR="00D032E2" w:rsidRPr="00863B81">
        <w:t>e</w:t>
      </w:r>
      <w:r w:rsidR="00E47B26" w:rsidRPr="00863B81">
        <w:t>r</w:t>
      </w:r>
      <w:r w:rsidR="00E47B26" w:rsidRPr="00863B81">
        <w:t>under SUP,</w:t>
      </w:r>
      <w:r w:rsidR="00C01236" w:rsidRPr="00863B81">
        <w:t xml:space="preserve"> ikke (længere) er opfyldt, eller </w:t>
      </w:r>
      <w:r>
        <w:t>hvis</w:t>
      </w:r>
      <w:r w:rsidRPr="00863B81">
        <w:t xml:space="preserve"> </w:t>
      </w:r>
      <w:r w:rsidR="00C01236" w:rsidRPr="00863B81">
        <w:t xml:space="preserve">der er indikationer på/begrundet mistanke </w:t>
      </w:r>
      <w:r w:rsidR="00C01236" w:rsidRPr="00863B81">
        <w:lastRenderedPageBreak/>
        <w:t xml:space="preserve">om, at Opgaveløser bruger oplysningerne i </w:t>
      </w:r>
      <w:r w:rsidR="00DF0D84" w:rsidRPr="00863B81">
        <w:t>DFDG</w:t>
      </w:r>
      <w:r w:rsidR="00E47B26" w:rsidRPr="00863B81">
        <w:t>, herunder SUP,</w:t>
      </w:r>
      <w:r w:rsidR="00C01236" w:rsidRPr="00863B81">
        <w:t xml:space="preserve"> i strid med det oplyste </w:t>
      </w:r>
      <w:r w:rsidR="00C01236" w:rsidRPr="00FB6856">
        <w:t xml:space="preserve">formål, jf. punkt </w:t>
      </w:r>
      <w:r w:rsidR="00C01236" w:rsidRPr="00FB6856">
        <w:fldChar w:fldCharType="begin"/>
      </w:r>
      <w:r w:rsidR="00C01236" w:rsidRPr="00FB6856">
        <w:instrText xml:space="preserve"> REF _Ref468733626 \r \h </w:instrText>
      </w:r>
      <w:r w:rsidR="00FB6856">
        <w:instrText xml:space="preserve"> \* MERGEFORMAT </w:instrText>
      </w:r>
      <w:r w:rsidR="00C01236" w:rsidRPr="00FB6856">
        <w:fldChar w:fldCharType="separate"/>
      </w:r>
      <w:r w:rsidR="00B76AA5" w:rsidRPr="00FB6856">
        <w:t>5.3</w:t>
      </w:r>
      <w:r w:rsidR="00C01236" w:rsidRPr="00FB6856">
        <w:fldChar w:fldCharType="end"/>
      </w:r>
      <w:r w:rsidR="00DF0D84" w:rsidRPr="00FB6856">
        <w:t>,</w:t>
      </w:r>
      <w:r w:rsidR="00C01236" w:rsidRPr="00FB6856">
        <w:t xml:space="preserve"> og bilag </w:t>
      </w:r>
      <w:r w:rsidR="00E47B26" w:rsidRPr="00FB6856">
        <w:t>2</w:t>
      </w:r>
      <w:r w:rsidR="00C01236" w:rsidRPr="00FB6856">
        <w:t>, gældende lov- eller myndighedskrav eller STARs og/eller Kommunens rimelige anvisninger, har STAR ret</w:t>
      </w:r>
      <w:r w:rsidR="00DF0D84" w:rsidRPr="00FB6856">
        <w:t xml:space="preserve"> til at </w:t>
      </w:r>
      <w:r w:rsidR="007069DE" w:rsidRPr="00FB6856">
        <w:t>afbryde</w:t>
      </w:r>
      <w:r w:rsidR="00DF0D84" w:rsidRPr="00FB6856">
        <w:t xml:space="preserve"> Opgaveløsers adgang til DFDG</w:t>
      </w:r>
      <w:r w:rsidR="0056092F" w:rsidRPr="00FB6856">
        <w:t>, herunder SUP</w:t>
      </w:r>
      <w:r w:rsidR="007069DE" w:rsidRPr="00FB6856">
        <w:t>,</w:t>
      </w:r>
      <w:r w:rsidR="00673884" w:rsidRPr="00FB6856">
        <w:t xml:space="preserve"> midlertidigt eller permanent</w:t>
      </w:r>
      <w:r w:rsidR="00DF0D84" w:rsidRPr="00FB6856">
        <w:t xml:space="preserve">. </w:t>
      </w:r>
    </w:p>
    <w:p w14:paraId="7D6A808F" w14:textId="77777777" w:rsidR="00DF0D84" w:rsidRPr="00FB6856" w:rsidRDefault="00DF0D84" w:rsidP="00C01236"/>
    <w:p w14:paraId="79D2E861" w14:textId="50A53BD7" w:rsidR="00DF0D84" w:rsidRPr="00FB6856" w:rsidRDefault="00DF0D84" w:rsidP="00C01236">
      <w:r w:rsidRPr="00FB6856">
        <w:t>STAR giver i alle tilfælde uden ugrundet ophold Kommunen meddelelse herom</w:t>
      </w:r>
      <w:r w:rsidR="00673884" w:rsidRPr="00FB6856">
        <w:t xml:space="preserve">. </w:t>
      </w:r>
    </w:p>
    <w:p w14:paraId="2B29C9F3" w14:textId="77777777" w:rsidR="00673884" w:rsidRPr="00FB6856" w:rsidRDefault="00673884" w:rsidP="00C01236"/>
    <w:p w14:paraId="7D353ABA" w14:textId="65D141FB" w:rsidR="00C01236" w:rsidRPr="00FB6856" w:rsidRDefault="009D23D3" w:rsidP="00C01236">
      <w:r w:rsidRPr="00FB6856">
        <w:t xml:space="preserve">Hvis </w:t>
      </w:r>
      <w:r w:rsidR="00673884" w:rsidRPr="00FB6856">
        <w:t>betingelserne for Opgaveløsers adgang til DFDG</w:t>
      </w:r>
      <w:r w:rsidR="00D032E2" w:rsidRPr="00FB6856">
        <w:t>, herunder SUP,</w:t>
      </w:r>
      <w:r w:rsidR="00673884" w:rsidRPr="00FB6856">
        <w:t xml:space="preserve"> ikke (længere) er opfyldt eller </w:t>
      </w:r>
      <w:r w:rsidR="00C01236" w:rsidRPr="00FB6856">
        <w:t xml:space="preserve">i grovere tilfælde </w:t>
      </w:r>
      <w:r w:rsidR="00673884" w:rsidRPr="00FB6856">
        <w:t xml:space="preserve">i øvrigt, </w:t>
      </w:r>
      <w:r w:rsidR="007069DE" w:rsidRPr="00FB6856">
        <w:t>afbrydes</w:t>
      </w:r>
      <w:r w:rsidR="00673884" w:rsidRPr="00FB6856">
        <w:t xml:space="preserve"> Opgaveløsers adgang til DFDG</w:t>
      </w:r>
      <w:r w:rsidR="00D032E2" w:rsidRPr="00FB6856">
        <w:t>, herunder SUP,</w:t>
      </w:r>
      <w:r w:rsidR="00673884" w:rsidRPr="00FB6856">
        <w:t xml:space="preserve"> som udgangspunkt </w:t>
      </w:r>
      <w:r w:rsidR="00C01236" w:rsidRPr="00FB6856">
        <w:t>uden varsel</w:t>
      </w:r>
      <w:r w:rsidR="00673884" w:rsidRPr="00FB6856">
        <w:t>. I</w:t>
      </w:r>
      <w:r w:rsidR="00C01236" w:rsidRPr="00FB6856">
        <w:t xml:space="preserve"> mindre grove tilfælde </w:t>
      </w:r>
      <w:r w:rsidR="00673884" w:rsidRPr="00FB6856">
        <w:t xml:space="preserve">kan STAR </w:t>
      </w:r>
      <w:r w:rsidR="00C01236" w:rsidRPr="00FB6856">
        <w:t xml:space="preserve">vælge at give en frist til at berigtige det pågældende forhold. </w:t>
      </w:r>
    </w:p>
    <w:p w14:paraId="7E1AEE66" w14:textId="77777777" w:rsidR="00DF0D84" w:rsidRPr="00FB6856" w:rsidRDefault="00DF0D84" w:rsidP="00C01236"/>
    <w:p w14:paraId="6A38B092" w14:textId="77777777" w:rsidR="00AA24C8" w:rsidRPr="00FB6856" w:rsidRDefault="00AA24C8" w:rsidP="00630295"/>
    <w:p w14:paraId="1BDAB213" w14:textId="77777777" w:rsidR="0039770D" w:rsidRPr="00FB6856" w:rsidRDefault="001C05DB" w:rsidP="0039770D">
      <w:pPr>
        <w:pStyle w:val="Overskrift1"/>
      </w:pPr>
      <w:r w:rsidRPr="00FB6856">
        <w:t xml:space="preserve">Tillæggets ikrafttræden </w:t>
      </w:r>
    </w:p>
    <w:p w14:paraId="2FEE3EFF" w14:textId="77777777" w:rsidR="001C05DB" w:rsidRPr="00FB6856" w:rsidRDefault="001C05DB" w:rsidP="001C05DB">
      <w:r w:rsidRPr="00FB6856">
        <w:t>Dette tillæg træder i kraft og bliver en del af Aftalen ved begge parters underskrift.</w:t>
      </w:r>
    </w:p>
    <w:p w14:paraId="61F38A09" w14:textId="77777777" w:rsidR="001C05DB" w:rsidRPr="00FB6856" w:rsidRDefault="001C05DB" w:rsidP="001C05DB"/>
    <w:p w14:paraId="57036D76" w14:textId="77777777" w:rsidR="001C05DB" w:rsidRPr="00FB6856" w:rsidRDefault="00FC4B52" w:rsidP="001C05DB">
      <w:pPr>
        <w:pStyle w:val="Overskrift1"/>
      </w:pPr>
      <w:r w:rsidRPr="00FB6856">
        <w:t>øvrige bestemmelser</w:t>
      </w:r>
    </w:p>
    <w:p w14:paraId="398B1AD0" w14:textId="193BB74B" w:rsidR="001C05DB" w:rsidRPr="00FB6856" w:rsidRDefault="001C05DB" w:rsidP="001C05DB">
      <w:pPr>
        <w:pStyle w:val="Overskrift2"/>
      </w:pPr>
      <w:r w:rsidRPr="00FB6856">
        <w:t>STARs ydelser</w:t>
      </w:r>
    </w:p>
    <w:p w14:paraId="28907A53" w14:textId="05854E8B" w:rsidR="001C05DB" w:rsidRPr="00FB6856" w:rsidRDefault="001C05DB" w:rsidP="001C05DB">
      <w:r w:rsidRPr="00FB6856">
        <w:t xml:space="preserve">STAR giver Kommunen adgang til </w:t>
      </w:r>
      <w:r w:rsidR="00FF6A9D" w:rsidRPr="00FB6856">
        <w:t>SUP</w:t>
      </w:r>
      <w:r w:rsidRPr="00FB6856">
        <w:t xml:space="preserve"> </w:t>
      </w:r>
      <w:r w:rsidR="006054DB" w:rsidRPr="00FB6856">
        <w:t xml:space="preserve">og </w:t>
      </w:r>
      <w:r w:rsidRPr="00FB6856">
        <w:t>Opgaveløser adgang til DFDG</w:t>
      </w:r>
      <w:r w:rsidR="00D032E2" w:rsidRPr="00FB6856">
        <w:t>, herunder SUP,</w:t>
      </w:r>
      <w:r w:rsidRPr="00FB6856">
        <w:t xml:space="preserve"> efter de retningslinjer, der er angivet i Aftalen og dette tillæg.</w:t>
      </w:r>
    </w:p>
    <w:p w14:paraId="49B1970C" w14:textId="77777777" w:rsidR="001C05DB" w:rsidRPr="00FB6856" w:rsidRDefault="001C05DB" w:rsidP="0039770D"/>
    <w:p w14:paraId="3CFC797B" w14:textId="314AFE84" w:rsidR="0039770D" w:rsidRPr="00863B81" w:rsidRDefault="0039770D" w:rsidP="0039770D">
      <w:r w:rsidRPr="00FB6856">
        <w:t xml:space="preserve">STAR stiller </w:t>
      </w:r>
      <w:r w:rsidR="00686854" w:rsidRPr="00FB6856">
        <w:t>begrænsede</w:t>
      </w:r>
      <w:r w:rsidRPr="00FB6856">
        <w:t xml:space="preserve"> ydelser eller support til rådighed</w:t>
      </w:r>
      <w:r w:rsidR="00686854" w:rsidRPr="00FB6856">
        <w:t>. Niveau og omfang heraf er sp</w:t>
      </w:r>
      <w:r w:rsidR="00686854" w:rsidRPr="00FB6856">
        <w:t>e</w:t>
      </w:r>
      <w:r w:rsidR="00686854" w:rsidRPr="00FB6856">
        <w:t>cificeret på STAR WIKI</w:t>
      </w:r>
      <w:r w:rsidRPr="00FB6856">
        <w:t>.</w:t>
      </w:r>
      <w:r w:rsidRPr="00863B81">
        <w:t xml:space="preserve"> </w:t>
      </w:r>
    </w:p>
    <w:p w14:paraId="3CCD4085" w14:textId="77777777" w:rsidR="001C05DB" w:rsidRPr="00863B81" w:rsidRDefault="001C05DB" w:rsidP="0039770D"/>
    <w:p w14:paraId="29310A2E" w14:textId="77777777" w:rsidR="001C05DB" w:rsidRPr="00863B81" w:rsidRDefault="001C05DB" w:rsidP="001C05DB">
      <w:pPr>
        <w:pStyle w:val="Overskrift2"/>
      </w:pPr>
      <w:r w:rsidRPr="00863B81">
        <w:t>Driftsnedbrud</w:t>
      </w:r>
    </w:p>
    <w:p w14:paraId="596054B6" w14:textId="77777777" w:rsidR="0039770D" w:rsidRPr="00863B81" w:rsidRDefault="0039770D" w:rsidP="0039770D">
      <w:r w:rsidRPr="00863B81">
        <w:t>STAR er ikke erstatningsansvarlig for tab eller gener i tilfælde af driftsnedbrud, datatab eller andre uti</w:t>
      </w:r>
      <w:r w:rsidR="001C05DB" w:rsidRPr="00863B81">
        <w:t>lsigtede forstyrrelser i DFDG</w:t>
      </w:r>
      <w:r w:rsidRPr="00863B81">
        <w:t>.</w:t>
      </w:r>
    </w:p>
    <w:p w14:paraId="5F9EA754" w14:textId="77777777" w:rsidR="00FC4B52" w:rsidRPr="00863B81" w:rsidRDefault="00FC4B52" w:rsidP="0039770D"/>
    <w:p w14:paraId="648619DB" w14:textId="77777777" w:rsidR="00FC4B52" w:rsidRPr="00863B81" w:rsidRDefault="00FC4B52" w:rsidP="00FC4B52">
      <w:pPr>
        <w:pStyle w:val="Overskrift1"/>
      </w:pPr>
      <w:r w:rsidRPr="00863B81">
        <w:t xml:space="preserve">tillæggets underskrift </w:t>
      </w:r>
    </w:p>
    <w:p w14:paraId="079AC652" w14:textId="77777777" w:rsidR="001C05DB" w:rsidRPr="00863B81" w:rsidRDefault="00FC4B52" w:rsidP="00FC4B52">
      <w:r w:rsidRPr="00863B81">
        <w:t>Dette tillæg underskrives af Parterne i to lige gyldige eksemplarer, og hver Part opbevarer et eksemplar.</w:t>
      </w:r>
    </w:p>
    <w:p w14:paraId="57B6F082" w14:textId="77777777" w:rsidR="00FC4B52" w:rsidRPr="00863B81" w:rsidRDefault="00FC4B52" w:rsidP="00FC4B52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425"/>
        <w:gridCol w:w="4458"/>
      </w:tblGrid>
      <w:tr w:rsidR="00FC4B52" w:rsidRPr="00863B81" w14:paraId="6DDAAC91" w14:textId="77777777" w:rsidTr="001F79F0">
        <w:tc>
          <w:tcPr>
            <w:tcW w:w="3756" w:type="dxa"/>
          </w:tcPr>
          <w:p w14:paraId="20359853" w14:textId="77777777" w:rsidR="00FC4B52" w:rsidRPr="00863B81" w:rsidRDefault="00FC4B52" w:rsidP="00FC4B52">
            <w:pPr>
              <w:tabs>
                <w:tab w:val="clear" w:pos="567"/>
                <w:tab w:val="clear" w:pos="1134"/>
                <w:tab w:val="clear" w:pos="1701"/>
                <w:tab w:val="left" w:pos="4536"/>
              </w:tabs>
              <w:overflowPunct/>
              <w:autoSpaceDE/>
              <w:autoSpaceDN/>
              <w:adjustRightInd/>
              <w:textAlignment w:val="auto"/>
              <w:rPr>
                <w:bCs w:val="0"/>
                <w:sz w:val="22"/>
                <w:szCs w:val="22"/>
              </w:rPr>
            </w:pPr>
            <w:r w:rsidRPr="00863B81">
              <w:rPr>
                <w:bCs w:val="0"/>
                <w:sz w:val="22"/>
                <w:szCs w:val="22"/>
              </w:rPr>
              <w:t xml:space="preserve">Dato: </w:t>
            </w:r>
          </w:p>
          <w:p w14:paraId="43216D9C" w14:textId="77777777" w:rsidR="00FC4B52" w:rsidRPr="00863B81" w:rsidRDefault="00FC4B52" w:rsidP="00FC4B52">
            <w:pPr>
              <w:tabs>
                <w:tab w:val="clear" w:pos="567"/>
                <w:tab w:val="clear" w:pos="1134"/>
                <w:tab w:val="clear" w:pos="1701"/>
                <w:tab w:val="left" w:pos="4536"/>
              </w:tabs>
              <w:overflowPunct/>
              <w:autoSpaceDE/>
              <w:autoSpaceDN/>
              <w:adjustRightInd/>
              <w:textAlignment w:val="auto"/>
              <w:rPr>
                <w:bCs w:val="0"/>
                <w:sz w:val="22"/>
                <w:szCs w:val="22"/>
              </w:rPr>
            </w:pPr>
            <w:r w:rsidRPr="00863B81">
              <w:rPr>
                <w:bCs w:val="0"/>
                <w:sz w:val="22"/>
                <w:szCs w:val="22"/>
              </w:rPr>
              <w:t>For Styrelsen:</w:t>
            </w:r>
          </w:p>
        </w:tc>
        <w:tc>
          <w:tcPr>
            <w:tcW w:w="425" w:type="dxa"/>
          </w:tcPr>
          <w:p w14:paraId="7476E21E" w14:textId="77777777" w:rsidR="00FC4B52" w:rsidRPr="00863B81" w:rsidRDefault="00FC4B52" w:rsidP="00FC4B52">
            <w:pPr>
              <w:tabs>
                <w:tab w:val="clear" w:pos="567"/>
                <w:tab w:val="clear" w:pos="1134"/>
                <w:tab w:val="clear" w:pos="1701"/>
                <w:tab w:val="left" w:pos="4536"/>
              </w:tabs>
              <w:overflowPunct/>
              <w:autoSpaceDE/>
              <w:autoSpaceDN/>
              <w:adjustRightInd/>
              <w:textAlignment w:val="auto"/>
              <w:rPr>
                <w:bCs w:val="0"/>
                <w:sz w:val="22"/>
                <w:szCs w:val="22"/>
              </w:rPr>
            </w:pPr>
          </w:p>
        </w:tc>
        <w:tc>
          <w:tcPr>
            <w:tcW w:w="4458" w:type="dxa"/>
          </w:tcPr>
          <w:p w14:paraId="0FCDA10C" w14:textId="77777777" w:rsidR="00FC4B52" w:rsidRPr="00863B81" w:rsidRDefault="00FC4B52" w:rsidP="00FC4B52">
            <w:pPr>
              <w:tabs>
                <w:tab w:val="clear" w:pos="567"/>
                <w:tab w:val="clear" w:pos="1134"/>
                <w:tab w:val="clear" w:pos="1701"/>
                <w:tab w:val="left" w:pos="4536"/>
              </w:tabs>
              <w:overflowPunct/>
              <w:autoSpaceDE/>
              <w:autoSpaceDN/>
              <w:adjustRightInd/>
              <w:textAlignment w:val="auto"/>
              <w:rPr>
                <w:bCs w:val="0"/>
                <w:sz w:val="22"/>
                <w:szCs w:val="22"/>
              </w:rPr>
            </w:pPr>
            <w:r w:rsidRPr="00863B81">
              <w:rPr>
                <w:bCs w:val="0"/>
                <w:sz w:val="22"/>
                <w:szCs w:val="22"/>
              </w:rPr>
              <w:t>Dato:</w:t>
            </w:r>
          </w:p>
          <w:p w14:paraId="5EA7FE7B" w14:textId="7D1C674C" w:rsidR="00FC4B52" w:rsidRPr="00863B81" w:rsidRDefault="00EB7A09" w:rsidP="00FC4B52">
            <w:pPr>
              <w:tabs>
                <w:tab w:val="clear" w:pos="567"/>
                <w:tab w:val="clear" w:pos="1134"/>
                <w:tab w:val="clear" w:pos="1701"/>
                <w:tab w:val="left" w:pos="4536"/>
              </w:tabs>
              <w:overflowPunct/>
              <w:autoSpaceDE/>
              <w:autoSpaceDN/>
              <w:adjustRightInd/>
              <w:textAlignment w:val="auto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For [Kommunen</w:t>
            </w:r>
            <w:r w:rsidR="00FC4B52" w:rsidRPr="00863B81">
              <w:rPr>
                <w:bCs w:val="0"/>
                <w:sz w:val="22"/>
                <w:szCs w:val="22"/>
              </w:rPr>
              <w:t>]:</w:t>
            </w:r>
          </w:p>
        </w:tc>
      </w:tr>
      <w:tr w:rsidR="00FC4B52" w:rsidRPr="00863B81" w14:paraId="6A6E30D6" w14:textId="77777777" w:rsidTr="001F79F0">
        <w:trPr>
          <w:trHeight w:val="986"/>
        </w:trPr>
        <w:tc>
          <w:tcPr>
            <w:tcW w:w="3756" w:type="dxa"/>
            <w:tcBorders>
              <w:bottom w:val="single" w:sz="4" w:space="0" w:color="auto"/>
            </w:tcBorders>
            <w:vAlign w:val="bottom"/>
          </w:tcPr>
          <w:p w14:paraId="791B287D" w14:textId="77777777" w:rsidR="00FC4B52" w:rsidRPr="00863B81" w:rsidRDefault="00FC4B52" w:rsidP="00FC4B52">
            <w:pPr>
              <w:tabs>
                <w:tab w:val="clear" w:pos="567"/>
                <w:tab w:val="clear" w:pos="1134"/>
                <w:tab w:val="clear" w:pos="1701"/>
                <w:tab w:val="left" w:pos="4536"/>
              </w:tabs>
              <w:overflowPunct/>
              <w:autoSpaceDE/>
              <w:autoSpaceDN/>
              <w:adjustRightInd/>
              <w:textAlignment w:val="auto"/>
              <w:rPr>
                <w:bCs w:val="0"/>
                <w:sz w:val="22"/>
                <w:szCs w:val="22"/>
              </w:rPr>
            </w:pPr>
          </w:p>
          <w:p w14:paraId="21ED4051" w14:textId="77777777" w:rsidR="00FC4B52" w:rsidRPr="00863B81" w:rsidRDefault="00FC4B52" w:rsidP="00FC4B52">
            <w:pPr>
              <w:tabs>
                <w:tab w:val="clear" w:pos="567"/>
                <w:tab w:val="clear" w:pos="1134"/>
                <w:tab w:val="clear" w:pos="1701"/>
                <w:tab w:val="left" w:pos="4536"/>
              </w:tabs>
              <w:overflowPunct/>
              <w:autoSpaceDE/>
              <w:autoSpaceDN/>
              <w:adjustRightInd/>
              <w:textAlignment w:val="auto"/>
              <w:rPr>
                <w:bCs w:val="0"/>
                <w:sz w:val="22"/>
                <w:szCs w:val="22"/>
              </w:rPr>
            </w:pPr>
          </w:p>
          <w:p w14:paraId="25C93579" w14:textId="77777777" w:rsidR="00FC4B52" w:rsidRPr="00863B81" w:rsidRDefault="00FC4B52" w:rsidP="00FC4B52">
            <w:pPr>
              <w:tabs>
                <w:tab w:val="clear" w:pos="567"/>
                <w:tab w:val="clear" w:pos="1134"/>
                <w:tab w:val="clear" w:pos="1701"/>
                <w:tab w:val="left" w:pos="4536"/>
              </w:tabs>
              <w:overflowPunct/>
              <w:autoSpaceDE/>
              <w:autoSpaceDN/>
              <w:adjustRightInd/>
              <w:textAlignment w:val="auto"/>
              <w:rPr>
                <w:bCs w:val="0"/>
                <w:sz w:val="22"/>
                <w:szCs w:val="22"/>
              </w:rPr>
            </w:pPr>
          </w:p>
          <w:p w14:paraId="331538D3" w14:textId="77777777" w:rsidR="00FC4B52" w:rsidRPr="00863B81" w:rsidRDefault="00FC4B52" w:rsidP="00FC4B52">
            <w:pPr>
              <w:tabs>
                <w:tab w:val="clear" w:pos="567"/>
                <w:tab w:val="clear" w:pos="1134"/>
                <w:tab w:val="clear" w:pos="1701"/>
                <w:tab w:val="left" w:pos="4536"/>
              </w:tabs>
              <w:overflowPunct/>
              <w:autoSpaceDE/>
              <w:autoSpaceDN/>
              <w:adjustRightInd/>
              <w:textAlignment w:val="auto"/>
              <w:rPr>
                <w:bCs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14:paraId="5031D6A3" w14:textId="77777777" w:rsidR="00FC4B52" w:rsidRPr="00863B81" w:rsidRDefault="00FC4B52" w:rsidP="00FC4B52">
            <w:pPr>
              <w:tabs>
                <w:tab w:val="clear" w:pos="567"/>
                <w:tab w:val="clear" w:pos="1134"/>
                <w:tab w:val="clear" w:pos="1701"/>
                <w:tab w:val="left" w:pos="4536"/>
              </w:tabs>
              <w:overflowPunct/>
              <w:autoSpaceDE/>
              <w:autoSpaceDN/>
              <w:adjustRightInd/>
              <w:textAlignment w:val="auto"/>
              <w:rPr>
                <w:bCs w:val="0"/>
                <w:sz w:val="22"/>
                <w:szCs w:val="22"/>
              </w:rPr>
            </w:pPr>
          </w:p>
        </w:tc>
        <w:tc>
          <w:tcPr>
            <w:tcW w:w="4458" w:type="dxa"/>
            <w:tcBorders>
              <w:bottom w:val="single" w:sz="4" w:space="0" w:color="auto"/>
            </w:tcBorders>
            <w:vAlign w:val="bottom"/>
          </w:tcPr>
          <w:p w14:paraId="2303F8D8" w14:textId="77777777" w:rsidR="00FC4B52" w:rsidRPr="00863B81" w:rsidRDefault="00FC4B52" w:rsidP="00FC4B52">
            <w:pPr>
              <w:tabs>
                <w:tab w:val="clear" w:pos="567"/>
                <w:tab w:val="clear" w:pos="1134"/>
                <w:tab w:val="clear" w:pos="1701"/>
                <w:tab w:val="left" w:pos="4536"/>
              </w:tabs>
              <w:overflowPunct/>
              <w:autoSpaceDE/>
              <w:autoSpaceDN/>
              <w:adjustRightInd/>
              <w:textAlignment w:val="auto"/>
              <w:rPr>
                <w:bCs w:val="0"/>
                <w:sz w:val="22"/>
                <w:szCs w:val="22"/>
              </w:rPr>
            </w:pPr>
          </w:p>
        </w:tc>
      </w:tr>
      <w:tr w:rsidR="00FC4B52" w:rsidRPr="00863B81" w14:paraId="70D8CF16" w14:textId="77777777" w:rsidTr="001F79F0">
        <w:trPr>
          <w:trHeight w:val="1258"/>
        </w:trPr>
        <w:tc>
          <w:tcPr>
            <w:tcW w:w="3756" w:type="dxa"/>
            <w:tcBorders>
              <w:top w:val="single" w:sz="4" w:space="0" w:color="auto"/>
            </w:tcBorders>
          </w:tcPr>
          <w:p w14:paraId="20546EB1" w14:textId="77777777" w:rsidR="00FC4B52" w:rsidRPr="00863B81" w:rsidRDefault="00FC4B52" w:rsidP="001F79F0">
            <w:pPr>
              <w:tabs>
                <w:tab w:val="clear" w:pos="567"/>
                <w:tab w:val="clear" w:pos="1134"/>
                <w:tab w:val="clear" w:pos="1701"/>
                <w:tab w:val="left" w:pos="4536"/>
              </w:tabs>
              <w:overflowPunct/>
              <w:autoSpaceDE/>
              <w:autoSpaceDN/>
              <w:adjustRightInd/>
              <w:textAlignment w:val="auto"/>
              <w:rPr>
                <w:bCs w:val="0"/>
                <w:sz w:val="22"/>
                <w:szCs w:val="22"/>
                <w:highlight w:val="yellow"/>
              </w:rPr>
            </w:pPr>
            <w:r w:rsidRPr="004E04B7">
              <w:rPr>
                <w:bCs w:val="0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vn"/>
                  </w:textInput>
                </w:ffData>
              </w:fldChar>
            </w:r>
            <w:r w:rsidRPr="00863B81">
              <w:rPr>
                <w:bCs w:val="0"/>
                <w:sz w:val="22"/>
                <w:szCs w:val="22"/>
                <w:highlight w:val="yellow"/>
              </w:rPr>
              <w:instrText xml:space="preserve"> FORMTEXT </w:instrText>
            </w:r>
            <w:r w:rsidRPr="004E04B7">
              <w:rPr>
                <w:bCs w:val="0"/>
                <w:sz w:val="22"/>
                <w:szCs w:val="22"/>
                <w:highlight w:val="yellow"/>
              </w:rPr>
            </w:r>
            <w:r w:rsidRPr="004E04B7">
              <w:rPr>
                <w:bCs w:val="0"/>
                <w:sz w:val="22"/>
                <w:szCs w:val="22"/>
                <w:highlight w:val="yellow"/>
              </w:rPr>
              <w:fldChar w:fldCharType="separate"/>
            </w:r>
            <w:r w:rsidRPr="00863B81">
              <w:rPr>
                <w:bCs w:val="0"/>
                <w:noProof/>
                <w:sz w:val="22"/>
                <w:szCs w:val="22"/>
                <w:highlight w:val="yellow"/>
              </w:rPr>
              <w:t>Navn</w:t>
            </w:r>
            <w:r w:rsidRPr="004E04B7">
              <w:rPr>
                <w:bCs w:val="0"/>
                <w:sz w:val="22"/>
                <w:szCs w:val="22"/>
                <w:highlight w:val="yellow"/>
              </w:rPr>
              <w:fldChar w:fldCharType="end"/>
            </w:r>
          </w:p>
          <w:p w14:paraId="622733D2" w14:textId="77777777" w:rsidR="00FC4B52" w:rsidRPr="00863B81" w:rsidRDefault="00FC4B52" w:rsidP="001F79F0">
            <w:pPr>
              <w:tabs>
                <w:tab w:val="clear" w:pos="567"/>
                <w:tab w:val="clear" w:pos="1134"/>
                <w:tab w:val="clear" w:pos="1701"/>
                <w:tab w:val="left" w:pos="4536"/>
              </w:tabs>
              <w:overflowPunct/>
              <w:autoSpaceDE/>
              <w:autoSpaceDN/>
              <w:adjustRightInd/>
              <w:textAlignment w:val="auto"/>
              <w:rPr>
                <w:bCs w:val="0"/>
                <w:sz w:val="22"/>
                <w:szCs w:val="22"/>
              </w:rPr>
            </w:pPr>
            <w:r w:rsidRPr="004E04B7">
              <w:rPr>
                <w:bCs w:val="0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illing"/>
                  </w:textInput>
                </w:ffData>
              </w:fldChar>
            </w:r>
            <w:r w:rsidRPr="00863B81">
              <w:rPr>
                <w:bCs w:val="0"/>
                <w:sz w:val="22"/>
                <w:szCs w:val="22"/>
                <w:highlight w:val="yellow"/>
              </w:rPr>
              <w:instrText xml:space="preserve"> FORMTEXT </w:instrText>
            </w:r>
            <w:r w:rsidRPr="004E04B7">
              <w:rPr>
                <w:bCs w:val="0"/>
                <w:sz w:val="22"/>
                <w:szCs w:val="22"/>
                <w:highlight w:val="yellow"/>
              </w:rPr>
            </w:r>
            <w:r w:rsidRPr="004E04B7">
              <w:rPr>
                <w:bCs w:val="0"/>
                <w:sz w:val="22"/>
                <w:szCs w:val="22"/>
                <w:highlight w:val="yellow"/>
              </w:rPr>
              <w:fldChar w:fldCharType="separate"/>
            </w:r>
            <w:r w:rsidRPr="00863B81">
              <w:rPr>
                <w:bCs w:val="0"/>
                <w:noProof/>
                <w:sz w:val="22"/>
                <w:szCs w:val="22"/>
                <w:highlight w:val="yellow"/>
              </w:rPr>
              <w:t>Stilling</w:t>
            </w:r>
            <w:r w:rsidRPr="004E04B7">
              <w:rPr>
                <w:bCs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425" w:type="dxa"/>
          </w:tcPr>
          <w:p w14:paraId="14FBEFFC" w14:textId="77777777" w:rsidR="00FC4B52" w:rsidRPr="00863B81" w:rsidRDefault="00FC4B52" w:rsidP="00FC4B52">
            <w:pPr>
              <w:tabs>
                <w:tab w:val="clear" w:pos="567"/>
                <w:tab w:val="clear" w:pos="1134"/>
                <w:tab w:val="clear" w:pos="1701"/>
                <w:tab w:val="left" w:pos="4536"/>
              </w:tabs>
              <w:overflowPunct/>
              <w:autoSpaceDE/>
              <w:autoSpaceDN/>
              <w:adjustRightInd/>
              <w:textAlignment w:val="auto"/>
              <w:rPr>
                <w:bCs w:val="0"/>
                <w:sz w:val="22"/>
                <w:szCs w:val="22"/>
              </w:rPr>
            </w:pPr>
          </w:p>
        </w:tc>
        <w:tc>
          <w:tcPr>
            <w:tcW w:w="4458" w:type="dxa"/>
            <w:tcBorders>
              <w:top w:val="single" w:sz="4" w:space="0" w:color="auto"/>
            </w:tcBorders>
          </w:tcPr>
          <w:p w14:paraId="20325138" w14:textId="77777777" w:rsidR="00FC4B52" w:rsidRPr="00863B81" w:rsidRDefault="00FC4B52" w:rsidP="00FC4B52">
            <w:pPr>
              <w:tabs>
                <w:tab w:val="clear" w:pos="567"/>
                <w:tab w:val="clear" w:pos="1134"/>
                <w:tab w:val="clear" w:pos="1701"/>
                <w:tab w:val="left" w:pos="4536"/>
              </w:tabs>
              <w:overflowPunct/>
              <w:autoSpaceDE/>
              <w:autoSpaceDN/>
              <w:adjustRightInd/>
              <w:textAlignment w:val="auto"/>
              <w:rPr>
                <w:bCs w:val="0"/>
                <w:sz w:val="22"/>
                <w:szCs w:val="22"/>
                <w:highlight w:val="yellow"/>
              </w:rPr>
            </w:pPr>
            <w:r w:rsidRPr="004E04B7">
              <w:rPr>
                <w:bCs w:val="0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vn"/>
                  </w:textInput>
                </w:ffData>
              </w:fldChar>
            </w:r>
            <w:r w:rsidRPr="00863B81">
              <w:rPr>
                <w:bCs w:val="0"/>
                <w:sz w:val="22"/>
                <w:szCs w:val="22"/>
                <w:highlight w:val="yellow"/>
              </w:rPr>
              <w:instrText xml:space="preserve"> FORMTEXT </w:instrText>
            </w:r>
            <w:r w:rsidRPr="004E04B7">
              <w:rPr>
                <w:bCs w:val="0"/>
                <w:sz w:val="22"/>
                <w:szCs w:val="22"/>
                <w:highlight w:val="yellow"/>
              </w:rPr>
            </w:r>
            <w:r w:rsidRPr="004E04B7">
              <w:rPr>
                <w:bCs w:val="0"/>
                <w:sz w:val="22"/>
                <w:szCs w:val="22"/>
                <w:highlight w:val="yellow"/>
              </w:rPr>
              <w:fldChar w:fldCharType="separate"/>
            </w:r>
            <w:r w:rsidRPr="00863B81">
              <w:rPr>
                <w:bCs w:val="0"/>
                <w:noProof/>
                <w:sz w:val="22"/>
                <w:szCs w:val="22"/>
                <w:highlight w:val="yellow"/>
              </w:rPr>
              <w:t>Navn</w:t>
            </w:r>
            <w:r w:rsidRPr="004E04B7">
              <w:rPr>
                <w:bCs w:val="0"/>
                <w:sz w:val="22"/>
                <w:szCs w:val="22"/>
                <w:highlight w:val="yellow"/>
              </w:rPr>
              <w:fldChar w:fldCharType="end"/>
            </w:r>
          </w:p>
          <w:p w14:paraId="45628D70" w14:textId="77777777" w:rsidR="00FC4B52" w:rsidRPr="00863B81" w:rsidRDefault="00FC4B52" w:rsidP="00FC4B52">
            <w:pPr>
              <w:tabs>
                <w:tab w:val="clear" w:pos="567"/>
                <w:tab w:val="clear" w:pos="1134"/>
                <w:tab w:val="clear" w:pos="1701"/>
                <w:tab w:val="left" w:pos="4536"/>
              </w:tabs>
              <w:overflowPunct/>
              <w:autoSpaceDE/>
              <w:autoSpaceDN/>
              <w:adjustRightInd/>
              <w:textAlignment w:val="auto"/>
              <w:rPr>
                <w:bCs w:val="0"/>
                <w:sz w:val="22"/>
                <w:szCs w:val="22"/>
              </w:rPr>
            </w:pPr>
            <w:r w:rsidRPr="004E04B7">
              <w:rPr>
                <w:bCs w:val="0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illing"/>
                  </w:textInput>
                </w:ffData>
              </w:fldChar>
            </w:r>
            <w:r w:rsidRPr="00863B81">
              <w:rPr>
                <w:bCs w:val="0"/>
                <w:sz w:val="22"/>
                <w:szCs w:val="22"/>
                <w:highlight w:val="yellow"/>
              </w:rPr>
              <w:instrText xml:space="preserve"> FORMTEXT </w:instrText>
            </w:r>
            <w:r w:rsidRPr="004E04B7">
              <w:rPr>
                <w:bCs w:val="0"/>
                <w:sz w:val="22"/>
                <w:szCs w:val="22"/>
                <w:highlight w:val="yellow"/>
              </w:rPr>
            </w:r>
            <w:r w:rsidRPr="004E04B7">
              <w:rPr>
                <w:bCs w:val="0"/>
                <w:sz w:val="22"/>
                <w:szCs w:val="22"/>
                <w:highlight w:val="yellow"/>
              </w:rPr>
              <w:fldChar w:fldCharType="separate"/>
            </w:r>
            <w:r w:rsidRPr="00863B81">
              <w:rPr>
                <w:bCs w:val="0"/>
                <w:noProof/>
                <w:sz w:val="22"/>
                <w:szCs w:val="22"/>
                <w:highlight w:val="yellow"/>
              </w:rPr>
              <w:t>Stilling</w:t>
            </w:r>
            <w:r w:rsidRPr="004E04B7">
              <w:rPr>
                <w:bCs w:val="0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14:paraId="11996293" w14:textId="77777777" w:rsidR="005B5735" w:rsidRPr="00863B81" w:rsidRDefault="00B23AAA" w:rsidP="00241952">
      <w:r w:rsidRPr="00863B81">
        <w:lastRenderedPageBreak/>
        <w:t xml:space="preserve"> </w:t>
      </w:r>
    </w:p>
    <w:sectPr w:rsidR="005B5735" w:rsidRPr="00863B81" w:rsidSect="004F741A">
      <w:footerReference w:type="default" r:id="rId8"/>
      <w:pgSz w:w="11906" w:h="16838" w:code="9"/>
      <w:pgMar w:top="2466" w:right="1134" w:bottom="1134" w:left="2268" w:header="567" w:footer="53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FABE139" w15:done="0"/>
  <w15:commentEx w15:paraId="4D93EEC7" w15:done="0"/>
  <w15:commentEx w15:paraId="739FB42A" w15:paraIdParent="4D93EEC7" w15:done="0"/>
  <w15:commentEx w15:paraId="008EC8AF" w15:done="0"/>
  <w15:commentEx w15:paraId="7B5F7D4F" w15:paraIdParent="008EC8AF" w15:done="0"/>
  <w15:commentEx w15:paraId="00B58F82" w15:done="0"/>
  <w15:commentEx w15:paraId="08C99CAD" w15:done="0"/>
  <w15:commentEx w15:paraId="4027769A" w15:done="0"/>
  <w15:commentEx w15:paraId="548BB1B4" w15:done="0"/>
  <w15:commentEx w15:paraId="29E9E4C0" w15:paraIdParent="548BB1B4" w15:done="0"/>
  <w15:commentEx w15:paraId="0E2D2973" w15:done="0"/>
  <w15:commentEx w15:paraId="2ABFC6A9" w15:paraIdParent="0E2D2973" w15:done="0"/>
  <w15:commentEx w15:paraId="759BD93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A8F68" w14:textId="77777777" w:rsidR="00D17D36" w:rsidRDefault="00D17D36" w:rsidP="00914755">
      <w:pPr>
        <w:ind w:right="1957"/>
      </w:pPr>
      <w:r>
        <w:separator/>
      </w:r>
    </w:p>
  </w:endnote>
  <w:endnote w:type="continuationSeparator" w:id="0">
    <w:p w14:paraId="46907118" w14:textId="77777777" w:rsidR="00D17D36" w:rsidRDefault="00D17D36" w:rsidP="00914755">
      <w:pPr>
        <w:ind w:right="19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7917585"/>
      <w:docPartObj>
        <w:docPartGallery w:val="Page Numbers (Bottom of Page)"/>
        <w:docPartUnique/>
      </w:docPartObj>
    </w:sdtPr>
    <w:sdtEndPr/>
    <w:sdtContent>
      <w:p w14:paraId="67EBBA31" w14:textId="73172CB8" w:rsidR="00C27720" w:rsidRDefault="00C2772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4A1">
          <w:rPr>
            <w:noProof/>
          </w:rPr>
          <w:t>7</w:t>
        </w:r>
        <w:r>
          <w:fldChar w:fldCharType="end"/>
        </w:r>
      </w:p>
    </w:sdtContent>
  </w:sdt>
  <w:p w14:paraId="5952CFB4" w14:textId="77777777" w:rsidR="00C27720" w:rsidRDefault="00C2772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5DD96" w14:textId="77777777" w:rsidR="00D17D36" w:rsidRDefault="00D17D36" w:rsidP="00914755">
      <w:pPr>
        <w:ind w:right="1957"/>
      </w:pPr>
      <w:r>
        <w:separator/>
      </w:r>
    </w:p>
  </w:footnote>
  <w:footnote w:type="continuationSeparator" w:id="0">
    <w:p w14:paraId="42AF0784" w14:textId="77777777" w:rsidR="00D17D36" w:rsidRDefault="00D17D36" w:rsidP="00914755">
      <w:pPr>
        <w:ind w:right="195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017B98"/>
    <w:multiLevelType w:val="hybridMultilevel"/>
    <w:tmpl w:val="A3DA8F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1C7BE4"/>
    <w:multiLevelType w:val="hybridMultilevel"/>
    <w:tmpl w:val="3C8068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D37905"/>
    <w:multiLevelType w:val="hybridMultilevel"/>
    <w:tmpl w:val="DE5884B6"/>
    <w:lvl w:ilvl="0" w:tplc="6174FFF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8043B2"/>
    <w:multiLevelType w:val="hybridMultilevel"/>
    <w:tmpl w:val="52FC0F3E"/>
    <w:lvl w:ilvl="0" w:tplc="24A8C614">
      <w:start w:val="1"/>
      <w:numFmt w:val="decimal"/>
      <w:pStyle w:val="Indlg"/>
      <w:lvlText w:val="%1."/>
      <w:lvlJc w:val="left"/>
      <w:pPr>
        <w:ind w:left="153" w:hanging="360"/>
      </w:pPr>
    </w:lvl>
    <w:lvl w:ilvl="1" w:tplc="04060019" w:tentative="1">
      <w:start w:val="1"/>
      <w:numFmt w:val="lowerLetter"/>
      <w:lvlText w:val="%2."/>
      <w:lvlJc w:val="left"/>
      <w:pPr>
        <w:ind w:left="873" w:hanging="360"/>
      </w:pPr>
    </w:lvl>
    <w:lvl w:ilvl="2" w:tplc="0406001B" w:tentative="1">
      <w:start w:val="1"/>
      <w:numFmt w:val="lowerRoman"/>
      <w:lvlText w:val="%3."/>
      <w:lvlJc w:val="right"/>
      <w:pPr>
        <w:ind w:left="1593" w:hanging="180"/>
      </w:pPr>
    </w:lvl>
    <w:lvl w:ilvl="3" w:tplc="0406000F" w:tentative="1">
      <w:start w:val="1"/>
      <w:numFmt w:val="decimal"/>
      <w:lvlText w:val="%4."/>
      <w:lvlJc w:val="left"/>
      <w:pPr>
        <w:ind w:left="2313" w:hanging="360"/>
      </w:pPr>
    </w:lvl>
    <w:lvl w:ilvl="4" w:tplc="04060019" w:tentative="1">
      <w:start w:val="1"/>
      <w:numFmt w:val="lowerLetter"/>
      <w:lvlText w:val="%5."/>
      <w:lvlJc w:val="left"/>
      <w:pPr>
        <w:ind w:left="3033" w:hanging="360"/>
      </w:pPr>
    </w:lvl>
    <w:lvl w:ilvl="5" w:tplc="0406001B" w:tentative="1">
      <w:start w:val="1"/>
      <w:numFmt w:val="lowerRoman"/>
      <w:lvlText w:val="%6."/>
      <w:lvlJc w:val="right"/>
      <w:pPr>
        <w:ind w:left="3753" w:hanging="180"/>
      </w:pPr>
    </w:lvl>
    <w:lvl w:ilvl="6" w:tplc="0406000F" w:tentative="1">
      <w:start w:val="1"/>
      <w:numFmt w:val="decimal"/>
      <w:lvlText w:val="%7."/>
      <w:lvlJc w:val="left"/>
      <w:pPr>
        <w:ind w:left="4473" w:hanging="360"/>
      </w:pPr>
    </w:lvl>
    <w:lvl w:ilvl="7" w:tplc="04060019" w:tentative="1">
      <w:start w:val="1"/>
      <w:numFmt w:val="lowerLetter"/>
      <w:lvlText w:val="%8."/>
      <w:lvlJc w:val="left"/>
      <w:pPr>
        <w:ind w:left="5193" w:hanging="360"/>
      </w:pPr>
    </w:lvl>
    <w:lvl w:ilvl="8" w:tplc="040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0E8C3DE0"/>
    <w:multiLevelType w:val="multilevel"/>
    <w:tmpl w:val="C31A7664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518656A"/>
    <w:multiLevelType w:val="hybridMultilevel"/>
    <w:tmpl w:val="EC2C099C"/>
    <w:lvl w:ilvl="0" w:tplc="6174FFF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EA0AA2"/>
    <w:multiLevelType w:val="hybridMultilevel"/>
    <w:tmpl w:val="2B4E9796"/>
    <w:lvl w:ilvl="0" w:tplc="6174FFF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89A6EE4"/>
    <w:multiLevelType w:val="hybridMultilevel"/>
    <w:tmpl w:val="04DCBCC8"/>
    <w:lvl w:ilvl="0" w:tplc="6174FFF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5"/>
  </w:num>
  <w:num w:numId="14">
    <w:abstractNumId w:val="10"/>
  </w:num>
  <w:num w:numId="15">
    <w:abstractNumId w:val="11"/>
  </w:num>
  <w:num w:numId="16">
    <w:abstractNumId w:val="16"/>
  </w:num>
  <w:num w:numId="17">
    <w:abstractNumId w:val="17"/>
  </w:num>
  <w:num w:numId="18">
    <w:abstractNumId w:val="12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age Knudsen">
    <w15:presenceInfo w15:providerId="Windows Live" w15:userId="4b5cfda9291ef3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ctiveWritingStyle w:appName="MSWord" w:lang="da-DK" w:vendorID="666" w:dllVersion="513" w:checkStyle="1"/>
  <w:activeWritingStyle w:appName="MSWord" w:lang="da-DK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241952"/>
    <w:rsid w:val="00004092"/>
    <w:rsid w:val="00010640"/>
    <w:rsid w:val="000276E4"/>
    <w:rsid w:val="000365E3"/>
    <w:rsid w:val="00036C8D"/>
    <w:rsid w:val="00076055"/>
    <w:rsid w:val="000D24F9"/>
    <w:rsid w:val="000E4C7B"/>
    <w:rsid w:val="0010660A"/>
    <w:rsid w:val="00106C0A"/>
    <w:rsid w:val="001149D9"/>
    <w:rsid w:val="00130A59"/>
    <w:rsid w:val="00140DA2"/>
    <w:rsid w:val="0015503C"/>
    <w:rsid w:val="00155B2A"/>
    <w:rsid w:val="00157762"/>
    <w:rsid w:val="0016146E"/>
    <w:rsid w:val="00163404"/>
    <w:rsid w:val="00191D9F"/>
    <w:rsid w:val="00193067"/>
    <w:rsid w:val="00194027"/>
    <w:rsid w:val="001947B2"/>
    <w:rsid w:val="001A1AB7"/>
    <w:rsid w:val="001B2E09"/>
    <w:rsid w:val="001C05DB"/>
    <w:rsid w:val="001C4FC8"/>
    <w:rsid w:val="001D61C4"/>
    <w:rsid w:val="00202262"/>
    <w:rsid w:val="0021446B"/>
    <w:rsid w:val="002207F4"/>
    <w:rsid w:val="0022504A"/>
    <w:rsid w:val="00241952"/>
    <w:rsid w:val="00244101"/>
    <w:rsid w:val="0024745F"/>
    <w:rsid w:val="00253E6A"/>
    <w:rsid w:val="00257912"/>
    <w:rsid w:val="00277FCE"/>
    <w:rsid w:val="00280A9B"/>
    <w:rsid w:val="00280BAB"/>
    <w:rsid w:val="0028469D"/>
    <w:rsid w:val="00285A4F"/>
    <w:rsid w:val="002A7543"/>
    <w:rsid w:val="002B6213"/>
    <w:rsid w:val="002D0869"/>
    <w:rsid w:val="0030146B"/>
    <w:rsid w:val="00316E26"/>
    <w:rsid w:val="00322F72"/>
    <w:rsid w:val="0034335A"/>
    <w:rsid w:val="00364007"/>
    <w:rsid w:val="0039770D"/>
    <w:rsid w:val="003A32CC"/>
    <w:rsid w:val="003A6762"/>
    <w:rsid w:val="003B6F3B"/>
    <w:rsid w:val="003F020A"/>
    <w:rsid w:val="004317FD"/>
    <w:rsid w:val="00464A39"/>
    <w:rsid w:val="00475CA3"/>
    <w:rsid w:val="00480627"/>
    <w:rsid w:val="00487877"/>
    <w:rsid w:val="004B145F"/>
    <w:rsid w:val="004B1527"/>
    <w:rsid w:val="004B19B2"/>
    <w:rsid w:val="004C6284"/>
    <w:rsid w:val="004D04A1"/>
    <w:rsid w:val="004D1724"/>
    <w:rsid w:val="004E04B7"/>
    <w:rsid w:val="004F4EEF"/>
    <w:rsid w:val="004F741A"/>
    <w:rsid w:val="00500436"/>
    <w:rsid w:val="00500E34"/>
    <w:rsid w:val="005108DD"/>
    <w:rsid w:val="00516931"/>
    <w:rsid w:val="0052045F"/>
    <w:rsid w:val="005332C2"/>
    <w:rsid w:val="00535651"/>
    <w:rsid w:val="00537469"/>
    <w:rsid w:val="0054393F"/>
    <w:rsid w:val="00546C8F"/>
    <w:rsid w:val="0056092F"/>
    <w:rsid w:val="0056154F"/>
    <w:rsid w:val="00564DF3"/>
    <w:rsid w:val="00565D0F"/>
    <w:rsid w:val="00566F25"/>
    <w:rsid w:val="005846EC"/>
    <w:rsid w:val="005A5CF2"/>
    <w:rsid w:val="005B52A6"/>
    <w:rsid w:val="005B5735"/>
    <w:rsid w:val="005B5FE0"/>
    <w:rsid w:val="005C77EC"/>
    <w:rsid w:val="005E54DA"/>
    <w:rsid w:val="005E7295"/>
    <w:rsid w:val="005F6DE1"/>
    <w:rsid w:val="00601BFD"/>
    <w:rsid w:val="006054DB"/>
    <w:rsid w:val="00612BD6"/>
    <w:rsid w:val="006134F8"/>
    <w:rsid w:val="00614C20"/>
    <w:rsid w:val="00630295"/>
    <w:rsid w:val="006661C5"/>
    <w:rsid w:val="00673884"/>
    <w:rsid w:val="00686854"/>
    <w:rsid w:val="006C4883"/>
    <w:rsid w:val="006D0857"/>
    <w:rsid w:val="006D27C0"/>
    <w:rsid w:val="006F0B74"/>
    <w:rsid w:val="006F2E14"/>
    <w:rsid w:val="00702574"/>
    <w:rsid w:val="00702C53"/>
    <w:rsid w:val="007069DE"/>
    <w:rsid w:val="00712228"/>
    <w:rsid w:val="00715445"/>
    <w:rsid w:val="00731A22"/>
    <w:rsid w:val="00733570"/>
    <w:rsid w:val="00733F99"/>
    <w:rsid w:val="007344B7"/>
    <w:rsid w:val="00745BDD"/>
    <w:rsid w:val="00763167"/>
    <w:rsid w:val="00774694"/>
    <w:rsid w:val="0079784A"/>
    <w:rsid w:val="007B7049"/>
    <w:rsid w:val="007E709F"/>
    <w:rsid w:val="007F3556"/>
    <w:rsid w:val="0080117C"/>
    <w:rsid w:val="00805633"/>
    <w:rsid w:val="008222BD"/>
    <w:rsid w:val="00826160"/>
    <w:rsid w:val="00826D42"/>
    <w:rsid w:val="00830632"/>
    <w:rsid w:val="00833F17"/>
    <w:rsid w:val="0084296A"/>
    <w:rsid w:val="008552C0"/>
    <w:rsid w:val="00856B5D"/>
    <w:rsid w:val="00863353"/>
    <w:rsid w:val="00863A94"/>
    <w:rsid w:val="00863B81"/>
    <w:rsid w:val="008779A1"/>
    <w:rsid w:val="00881EB6"/>
    <w:rsid w:val="00884681"/>
    <w:rsid w:val="008A2868"/>
    <w:rsid w:val="008A53BA"/>
    <w:rsid w:val="008B3515"/>
    <w:rsid w:val="008C2ACD"/>
    <w:rsid w:val="008C4D70"/>
    <w:rsid w:val="008F6DB7"/>
    <w:rsid w:val="00914755"/>
    <w:rsid w:val="009327DE"/>
    <w:rsid w:val="00935A13"/>
    <w:rsid w:val="009439F6"/>
    <w:rsid w:val="00955A56"/>
    <w:rsid w:val="00975ADE"/>
    <w:rsid w:val="00990E25"/>
    <w:rsid w:val="00991295"/>
    <w:rsid w:val="009A35B9"/>
    <w:rsid w:val="009B1DE3"/>
    <w:rsid w:val="009D23D3"/>
    <w:rsid w:val="009D531C"/>
    <w:rsid w:val="009F59BE"/>
    <w:rsid w:val="00A06E5A"/>
    <w:rsid w:val="00A1275B"/>
    <w:rsid w:val="00A315F6"/>
    <w:rsid w:val="00A33793"/>
    <w:rsid w:val="00A42848"/>
    <w:rsid w:val="00A428EE"/>
    <w:rsid w:val="00A64C5A"/>
    <w:rsid w:val="00A74488"/>
    <w:rsid w:val="00AA24C8"/>
    <w:rsid w:val="00AC5924"/>
    <w:rsid w:val="00AE3364"/>
    <w:rsid w:val="00AE3D0E"/>
    <w:rsid w:val="00AE4071"/>
    <w:rsid w:val="00B079E4"/>
    <w:rsid w:val="00B11BD7"/>
    <w:rsid w:val="00B23AAA"/>
    <w:rsid w:val="00B24694"/>
    <w:rsid w:val="00B24C81"/>
    <w:rsid w:val="00B26EEB"/>
    <w:rsid w:val="00B3798E"/>
    <w:rsid w:val="00B45B87"/>
    <w:rsid w:val="00B467AF"/>
    <w:rsid w:val="00B470C8"/>
    <w:rsid w:val="00B76AA5"/>
    <w:rsid w:val="00B93CC7"/>
    <w:rsid w:val="00B95147"/>
    <w:rsid w:val="00BA1F9A"/>
    <w:rsid w:val="00BA41B0"/>
    <w:rsid w:val="00BB121A"/>
    <w:rsid w:val="00BE094A"/>
    <w:rsid w:val="00C01236"/>
    <w:rsid w:val="00C10CEC"/>
    <w:rsid w:val="00C24636"/>
    <w:rsid w:val="00C27720"/>
    <w:rsid w:val="00C42341"/>
    <w:rsid w:val="00C95CAE"/>
    <w:rsid w:val="00CA54B4"/>
    <w:rsid w:val="00CB41B9"/>
    <w:rsid w:val="00CB4F89"/>
    <w:rsid w:val="00CE58D2"/>
    <w:rsid w:val="00D032E2"/>
    <w:rsid w:val="00D0743B"/>
    <w:rsid w:val="00D162AC"/>
    <w:rsid w:val="00D1655A"/>
    <w:rsid w:val="00D1781D"/>
    <w:rsid w:val="00D17D36"/>
    <w:rsid w:val="00D67AC3"/>
    <w:rsid w:val="00D7060F"/>
    <w:rsid w:val="00D801EB"/>
    <w:rsid w:val="00D80E19"/>
    <w:rsid w:val="00D86487"/>
    <w:rsid w:val="00DA323A"/>
    <w:rsid w:val="00DA6465"/>
    <w:rsid w:val="00DB5ACB"/>
    <w:rsid w:val="00DB65C6"/>
    <w:rsid w:val="00DC1994"/>
    <w:rsid w:val="00DF0D84"/>
    <w:rsid w:val="00E07FFA"/>
    <w:rsid w:val="00E153E0"/>
    <w:rsid w:val="00E25EC6"/>
    <w:rsid w:val="00E41D98"/>
    <w:rsid w:val="00E47B26"/>
    <w:rsid w:val="00E505B8"/>
    <w:rsid w:val="00E54B62"/>
    <w:rsid w:val="00E741D2"/>
    <w:rsid w:val="00E807B4"/>
    <w:rsid w:val="00EB0EE5"/>
    <w:rsid w:val="00EB57E0"/>
    <w:rsid w:val="00EB7A09"/>
    <w:rsid w:val="00EC0709"/>
    <w:rsid w:val="00EC7090"/>
    <w:rsid w:val="00ED5CFA"/>
    <w:rsid w:val="00EF5F1F"/>
    <w:rsid w:val="00F025AC"/>
    <w:rsid w:val="00F06980"/>
    <w:rsid w:val="00F27538"/>
    <w:rsid w:val="00F34BA7"/>
    <w:rsid w:val="00F37933"/>
    <w:rsid w:val="00F40E07"/>
    <w:rsid w:val="00F5700C"/>
    <w:rsid w:val="00F73DD6"/>
    <w:rsid w:val="00FA0C98"/>
    <w:rsid w:val="00FA1763"/>
    <w:rsid w:val="00FB6856"/>
    <w:rsid w:val="00FC4B52"/>
    <w:rsid w:val="00FE0183"/>
    <w:rsid w:val="00FE630E"/>
    <w:rsid w:val="00FF6A9D"/>
    <w:rsid w:val="00FF6C77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01E3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spacing w:line="360" w:lineRule="auto"/>
        <w:ind w:right="851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12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5A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rPr>
      <w:bCs/>
      <w:sz w:val="23"/>
    </w:rPr>
  </w:style>
  <w:style w:type="paragraph" w:styleId="Overskrift1">
    <w:name w:val="heading 1"/>
    <w:basedOn w:val="Normal"/>
    <w:next w:val="Normal"/>
    <w:qFormat/>
    <w:rsid w:val="00F025AC"/>
    <w:pPr>
      <w:keepNext/>
      <w:numPr>
        <w:numId w:val="12"/>
      </w:numPr>
      <w:tabs>
        <w:tab w:val="clear" w:pos="1134"/>
        <w:tab w:val="clear" w:pos="1701"/>
      </w:tabs>
      <w:spacing w:after="160" w:line="240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qFormat/>
    <w:rsid w:val="00F025AC"/>
    <w:pPr>
      <w:keepNext/>
      <w:numPr>
        <w:ilvl w:val="1"/>
        <w:numId w:val="12"/>
      </w:numPr>
      <w:tabs>
        <w:tab w:val="clear" w:pos="567"/>
        <w:tab w:val="clear" w:pos="1134"/>
        <w:tab w:val="clear" w:pos="1701"/>
      </w:tabs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basedOn w:val="Normal"/>
    <w:next w:val="Normal"/>
    <w:qFormat/>
    <w:rsid w:val="00F025AC"/>
    <w:pPr>
      <w:keepNext/>
      <w:numPr>
        <w:ilvl w:val="2"/>
        <w:numId w:val="12"/>
      </w:numPr>
      <w:tabs>
        <w:tab w:val="clear" w:pos="567"/>
        <w:tab w:val="clear" w:pos="1134"/>
        <w:tab w:val="clear" w:pos="1701"/>
      </w:tabs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qFormat/>
    <w:rsid w:val="00F025AC"/>
    <w:pPr>
      <w:keepNext/>
      <w:numPr>
        <w:ilvl w:val="3"/>
        <w:numId w:val="12"/>
      </w:numPr>
      <w:tabs>
        <w:tab w:val="clear" w:pos="567"/>
        <w:tab w:val="clear" w:pos="1134"/>
        <w:tab w:val="clear" w:pos="1701"/>
      </w:tabs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qFormat/>
    <w:rsid w:val="00F025AC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qFormat/>
    <w:rsid w:val="00F025AC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qFormat/>
    <w:rsid w:val="00F025AC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qFormat/>
    <w:rsid w:val="00F025AC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qFormat/>
    <w:rsid w:val="00EC0709"/>
    <w:pPr>
      <w:keepNext/>
      <w:tabs>
        <w:tab w:val="clear" w:pos="567"/>
        <w:tab w:val="clear" w:pos="1134"/>
        <w:tab w:val="clear" w:pos="1701"/>
      </w:tabs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">
    <w:name w:val="adresse"/>
    <w:basedOn w:val="Normal"/>
    <w:rsid w:val="001B2E09"/>
    <w:pPr>
      <w:framePr w:w="2160" w:h="1389" w:hRule="exact" w:hSpace="142" w:vSpace="142" w:wrap="around" w:vAnchor="page" w:hAnchor="page" w:x="9413" w:y="1050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customStyle="1" w:styleId="adresseskrift">
    <w:name w:val="adresseskrift"/>
    <w:basedOn w:val="adresse"/>
    <w:rsid w:val="001B2E09"/>
    <w:pPr>
      <w:framePr w:wrap="around" w:y="1498"/>
    </w:pPr>
  </w:style>
  <w:style w:type="paragraph" w:styleId="Brevhoved">
    <w:name w:val="Message Header"/>
    <w:basedOn w:val="Normal"/>
    <w:rsid w:val="001B2E09"/>
    <w:pPr>
      <w:tabs>
        <w:tab w:val="clear" w:pos="567"/>
        <w:tab w:val="clear" w:pos="1134"/>
        <w:tab w:val="clear" w:pos="1701"/>
        <w:tab w:val="left" w:pos="737"/>
      </w:tabs>
    </w:pPr>
    <w:rPr>
      <w:rFonts w:cs="Arial"/>
      <w:sz w:val="19"/>
      <w:szCs w:val="24"/>
    </w:rPr>
  </w:style>
  <w:style w:type="paragraph" w:customStyle="1" w:styleId="Brevoverskrift">
    <w:name w:val="Brevoverskrift"/>
    <w:basedOn w:val="Normal"/>
    <w:rsid w:val="00F025AC"/>
    <w:rPr>
      <w:b/>
      <w:bCs w:val="0"/>
    </w:rPr>
  </w:style>
  <w:style w:type="paragraph" w:styleId="Dato">
    <w:name w:val="Date"/>
    <w:basedOn w:val="Normal"/>
    <w:next w:val="Normal"/>
    <w:rsid w:val="001B2E09"/>
  </w:style>
  <w:style w:type="paragraph" w:customStyle="1" w:styleId="Direkte">
    <w:name w:val="Direkte"/>
    <w:basedOn w:val="Normal"/>
    <w:next w:val="Normal"/>
    <w:rsid w:val="001B2E09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Firma">
    <w:name w:val="Firma"/>
    <w:basedOn w:val="Normal"/>
    <w:rsid w:val="001B2E09"/>
    <w:pPr>
      <w:framePr w:hSpace="142" w:vSpace="142" w:wrap="around" w:vAnchor="page" w:hAnchor="margin" w:y="1305"/>
    </w:pPr>
  </w:style>
  <w:style w:type="character" w:styleId="Fodnotehenvisning">
    <w:name w:val="footnote reference"/>
    <w:basedOn w:val="Standardskrifttypeiafsnit"/>
    <w:semiHidden/>
    <w:rsid w:val="001B2E09"/>
    <w:rPr>
      <w:sz w:val="17"/>
      <w:vertAlign w:val="superscript"/>
    </w:rPr>
  </w:style>
  <w:style w:type="paragraph" w:styleId="Fodnotetekst">
    <w:name w:val="footnote text"/>
    <w:basedOn w:val="Normal"/>
    <w:semiHidden/>
    <w:rsid w:val="001B2E09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paragraph" w:styleId="Indholdsfortegnelse1">
    <w:name w:val="toc 1"/>
    <w:basedOn w:val="Normal"/>
    <w:next w:val="Normal"/>
    <w:semiHidden/>
    <w:rsid w:val="001B2E0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semiHidden/>
    <w:rsid w:val="001B2E09"/>
    <w:pPr>
      <w:tabs>
        <w:tab w:val="clear" w:pos="567"/>
        <w:tab w:val="clear" w:pos="1134"/>
        <w:tab w:val="clear" w:pos="1701"/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semiHidden/>
    <w:rsid w:val="001B2E09"/>
    <w:pPr>
      <w:tabs>
        <w:tab w:val="clear" w:pos="567"/>
        <w:tab w:val="clear" w:pos="1134"/>
        <w:tab w:val="clear" w:pos="1701"/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1B2E09"/>
    <w:pPr>
      <w:tabs>
        <w:tab w:val="clear" w:pos="567"/>
        <w:tab w:val="clear" w:pos="1134"/>
        <w:tab w:val="clear" w:pos="1701"/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720"/>
    </w:pPr>
  </w:style>
  <w:style w:type="paragraph" w:styleId="Indholdsfortegnelse6">
    <w:name w:val="toc 6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900"/>
    </w:pPr>
  </w:style>
  <w:style w:type="paragraph" w:styleId="Indholdsfortegnelse7">
    <w:name w:val="toc 7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1080"/>
    </w:pPr>
  </w:style>
  <w:style w:type="paragraph" w:styleId="Indholdsfortegnelse8">
    <w:name w:val="toc 8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1260"/>
    </w:pPr>
  </w:style>
  <w:style w:type="paragraph" w:styleId="Indholdsfortegnelse9">
    <w:name w:val="toc 9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1440"/>
    </w:pPr>
  </w:style>
  <w:style w:type="character" w:styleId="Kommentarhenvisning">
    <w:name w:val="annotation reference"/>
    <w:basedOn w:val="Standardskrifttypeiafsnit"/>
    <w:semiHidden/>
    <w:rsid w:val="001B2E09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1B2E09"/>
  </w:style>
  <w:style w:type="character" w:styleId="Linjenummer">
    <w:name w:val="line number"/>
    <w:basedOn w:val="Standardskrifttypeiafsnit"/>
    <w:rsid w:val="001B2E09"/>
  </w:style>
  <w:style w:type="paragraph" w:customStyle="1" w:styleId="Logo">
    <w:name w:val="Logo"/>
    <w:basedOn w:val="Normal"/>
    <w:next w:val="Normal"/>
    <w:rsid w:val="001B2E09"/>
    <w:pPr>
      <w:framePr w:w="329" w:h="505" w:hSpace="142" w:vSpace="142" w:wrap="notBeside" w:vAnchor="page" w:hAnchor="margin" w:y="1129"/>
      <w:jc w:val="right"/>
    </w:pPr>
  </w:style>
  <w:style w:type="paragraph" w:styleId="NormalWeb">
    <w:name w:val="Normal (Web)"/>
    <w:basedOn w:val="Normal"/>
    <w:rsid w:val="001B2E09"/>
    <w:rPr>
      <w:sz w:val="24"/>
      <w:szCs w:val="24"/>
    </w:rPr>
  </w:style>
  <w:style w:type="paragraph" w:styleId="Normalindrykning">
    <w:name w:val="Normal Indent"/>
    <w:basedOn w:val="Normal"/>
    <w:rsid w:val="001B2E09"/>
    <w:pPr>
      <w:ind w:left="1304"/>
    </w:pPr>
  </w:style>
  <w:style w:type="paragraph" w:customStyle="1" w:styleId="notaoverskrift">
    <w:name w:val="notaoverskrift"/>
    <w:basedOn w:val="Normal"/>
    <w:next w:val="Normal"/>
    <w:rsid w:val="001B2E09"/>
    <w:pPr>
      <w:tabs>
        <w:tab w:val="clear" w:pos="1134"/>
        <w:tab w:val="clear" w:pos="1701"/>
      </w:tabs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rsid w:val="001B2E09"/>
  </w:style>
  <w:style w:type="paragraph" w:styleId="Opstilling">
    <w:name w:val="List"/>
    <w:basedOn w:val="Normal"/>
    <w:rsid w:val="001B2E09"/>
    <w:pPr>
      <w:ind w:left="283" w:hanging="283"/>
    </w:pPr>
  </w:style>
  <w:style w:type="paragraph" w:styleId="Opstilling-forts">
    <w:name w:val="List Continue"/>
    <w:basedOn w:val="Normal"/>
    <w:rsid w:val="001B2E09"/>
    <w:pPr>
      <w:spacing w:after="120"/>
      <w:ind w:left="283"/>
    </w:pPr>
  </w:style>
  <w:style w:type="paragraph" w:styleId="Opstilling-forts2">
    <w:name w:val="List Continue 2"/>
    <w:basedOn w:val="Normal"/>
    <w:rsid w:val="001B2E09"/>
    <w:pPr>
      <w:spacing w:after="120"/>
      <w:ind w:left="566"/>
    </w:pPr>
  </w:style>
  <w:style w:type="paragraph" w:styleId="Opstilling-forts3">
    <w:name w:val="List Continue 3"/>
    <w:basedOn w:val="Normal"/>
    <w:rsid w:val="001B2E09"/>
    <w:pPr>
      <w:spacing w:after="120"/>
      <w:ind w:left="849"/>
    </w:pPr>
  </w:style>
  <w:style w:type="paragraph" w:styleId="Opstilling-forts4">
    <w:name w:val="List Continue 4"/>
    <w:basedOn w:val="Normal"/>
    <w:rsid w:val="001B2E09"/>
    <w:pPr>
      <w:spacing w:after="120"/>
      <w:ind w:left="1132"/>
    </w:pPr>
  </w:style>
  <w:style w:type="paragraph" w:styleId="Opstilling-forts5">
    <w:name w:val="List Continue 5"/>
    <w:basedOn w:val="Normal"/>
    <w:rsid w:val="001B2E09"/>
    <w:pPr>
      <w:spacing w:after="120"/>
      <w:ind w:left="1415"/>
    </w:pPr>
  </w:style>
  <w:style w:type="paragraph" w:styleId="Opstilling-punkttegn">
    <w:name w:val="List Bullet"/>
    <w:basedOn w:val="Normal"/>
    <w:autoRedefine/>
    <w:rsid w:val="001B2E09"/>
    <w:pPr>
      <w:numPr>
        <w:numId w:val="1"/>
      </w:numPr>
    </w:pPr>
  </w:style>
  <w:style w:type="paragraph" w:styleId="Opstilling-punkttegn2">
    <w:name w:val="List Bullet 2"/>
    <w:basedOn w:val="Normal"/>
    <w:autoRedefine/>
    <w:rsid w:val="001B2E09"/>
    <w:pPr>
      <w:numPr>
        <w:numId w:val="2"/>
      </w:numPr>
    </w:pPr>
  </w:style>
  <w:style w:type="paragraph" w:styleId="Opstilling-punkttegn3">
    <w:name w:val="List Bullet 3"/>
    <w:basedOn w:val="Normal"/>
    <w:autoRedefine/>
    <w:rsid w:val="001B2E09"/>
    <w:pPr>
      <w:numPr>
        <w:numId w:val="3"/>
      </w:numPr>
    </w:pPr>
  </w:style>
  <w:style w:type="paragraph" w:styleId="Opstilling-punkttegn4">
    <w:name w:val="List Bullet 4"/>
    <w:basedOn w:val="Normal"/>
    <w:autoRedefine/>
    <w:rsid w:val="001B2E09"/>
    <w:pPr>
      <w:numPr>
        <w:numId w:val="4"/>
      </w:numPr>
    </w:pPr>
  </w:style>
  <w:style w:type="paragraph" w:styleId="Opstilling-punkttegn5">
    <w:name w:val="List Bullet 5"/>
    <w:basedOn w:val="Normal"/>
    <w:autoRedefine/>
    <w:rsid w:val="001B2E09"/>
    <w:pPr>
      <w:numPr>
        <w:numId w:val="5"/>
      </w:numPr>
    </w:pPr>
  </w:style>
  <w:style w:type="paragraph" w:styleId="Opstilling-talellerbogst">
    <w:name w:val="List Number"/>
    <w:basedOn w:val="Normal"/>
    <w:rsid w:val="001B2E09"/>
    <w:pPr>
      <w:numPr>
        <w:numId w:val="6"/>
      </w:numPr>
    </w:pPr>
  </w:style>
  <w:style w:type="paragraph" w:styleId="Opstilling-talellerbogst2">
    <w:name w:val="List Number 2"/>
    <w:basedOn w:val="Normal"/>
    <w:rsid w:val="001B2E09"/>
    <w:pPr>
      <w:numPr>
        <w:numId w:val="7"/>
      </w:numPr>
    </w:pPr>
  </w:style>
  <w:style w:type="paragraph" w:styleId="Opstilling-talellerbogst3">
    <w:name w:val="List Number 3"/>
    <w:basedOn w:val="Normal"/>
    <w:rsid w:val="001B2E09"/>
    <w:pPr>
      <w:numPr>
        <w:numId w:val="8"/>
      </w:numPr>
    </w:pPr>
  </w:style>
  <w:style w:type="paragraph" w:styleId="Opstilling-talellerbogst4">
    <w:name w:val="List Number 4"/>
    <w:basedOn w:val="Normal"/>
    <w:rsid w:val="001B2E09"/>
    <w:pPr>
      <w:numPr>
        <w:numId w:val="9"/>
      </w:numPr>
    </w:pPr>
  </w:style>
  <w:style w:type="paragraph" w:styleId="Opstilling-talellerbogst5">
    <w:name w:val="List Number 5"/>
    <w:basedOn w:val="Normal"/>
    <w:rsid w:val="001B2E09"/>
    <w:pPr>
      <w:numPr>
        <w:numId w:val="10"/>
      </w:numPr>
    </w:pPr>
  </w:style>
  <w:style w:type="paragraph" w:styleId="Opstilling2">
    <w:name w:val="List 2"/>
    <w:basedOn w:val="Normal"/>
    <w:rsid w:val="001B2E09"/>
    <w:pPr>
      <w:ind w:left="566" w:hanging="283"/>
    </w:pPr>
  </w:style>
  <w:style w:type="paragraph" w:styleId="Opstilling3">
    <w:name w:val="List 3"/>
    <w:basedOn w:val="Normal"/>
    <w:rsid w:val="001B2E09"/>
    <w:pPr>
      <w:ind w:left="849" w:hanging="283"/>
    </w:pPr>
  </w:style>
  <w:style w:type="paragraph" w:styleId="Opstilling4">
    <w:name w:val="List 4"/>
    <w:basedOn w:val="Normal"/>
    <w:rsid w:val="001B2E09"/>
    <w:pPr>
      <w:ind w:left="1132" w:hanging="283"/>
    </w:pPr>
  </w:style>
  <w:style w:type="paragraph" w:styleId="Opstilling5">
    <w:name w:val="List 5"/>
    <w:basedOn w:val="Normal"/>
    <w:rsid w:val="001B2E09"/>
    <w:pPr>
      <w:ind w:left="1415" w:hanging="283"/>
    </w:pPr>
  </w:style>
  <w:style w:type="paragraph" w:styleId="Sidefod">
    <w:name w:val="footer"/>
    <w:basedOn w:val="Normal"/>
    <w:link w:val="SidefodTegn"/>
    <w:uiPriority w:val="99"/>
    <w:rsid w:val="001B2E0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paragraph" w:styleId="Sidehoved">
    <w:name w:val="header"/>
    <w:basedOn w:val="Normal"/>
    <w:rsid w:val="001B2E09"/>
    <w:pPr>
      <w:tabs>
        <w:tab w:val="clear" w:pos="567"/>
        <w:tab w:val="clear" w:pos="1134"/>
        <w:tab w:val="clear" w:pos="1701"/>
      </w:tabs>
    </w:pPr>
  </w:style>
  <w:style w:type="character" w:styleId="Sidetal">
    <w:name w:val="page number"/>
    <w:basedOn w:val="Standardskrifttypeiafsnit"/>
    <w:uiPriority w:val="12"/>
    <w:rsid w:val="009B1DE3"/>
    <w:rPr>
      <w:sz w:val="16"/>
    </w:rPr>
  </w:style>
  <w:style w:type="character" w:styleId="Slutnotehenvisning">
    <w:name w:val="endnote reference"/>
    <w:basedOn w:val="Standardskrifttypeiafsnit"/>
    <w:semiHidden/>
    <w:rsid w:val="001B2E09"/>
    <w:rPr>
      <w:sz w:val="17"/>
      <w:vertAlign w:val="superscript"/>
    </w:rPr>
  </w:style>
  <w:style w:type="paragraph" w:styleId="Slutnotetekst">
    <w:name w:val="endnote text"/>
    <w:basedOn w:val="Normal"/>
    <w:semiHidden/>
    <w:rsid w:val="001B2E09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paragraph" w:styleId="Titel">
    <w:name w:val="Title"/>
    <w:basedOn w:val="Normal"/>
    <w:qFormat/>
    <w:rsid w:val="00F025AC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paragraph" w:styleId="Underskrift">
    <w:name w:val="Signature"/>
    <w:basedOn w:val="Normal"/>
    <w:rsid w:val="001B2E09"/>
    <w:pPr>
      <w:ind w:left="4252"/>
    </w:pPr>
  </w:style>
  <w:style w:type="paragraph" w:customStyle="1" w:styleId="Modtager">
    <w:name w:val="Modtager"/>
    <w:basedOn w:val="Normal"/>
    <w:next w:val="Normal"/>
    <w:rsid w:val="00EF5F1F"/>
    <w:pPr>
      <w:tabs>
        <w:tab w:val="clear" w:pos="567"/>
        <w:tab w:val="clear" w:pos="1134"/>
        <w:tab w:val="clear" w:pos="1701"/>
      </w:tabs>
      <w:spacing w:line="312" w:lineRule="auto"/>
    </w:pPr>
  </w:style>
  <w:style w:type="paragraph" w:styleId="Listeafsnit">
    <w:name w:val="List Paragraph"/>
    <w:basedOn w:val="Normal"/>
    <w:uiPriority w:val="34"/>
    <w:qFormat/>
    <w:rsid w:val="00535651"/>
    <w:pPr>
      <w:ind w:left="720"/>
      <w:contextualSpacing/>
    </w:pPr>
  </w:style>
  <w:style w:type="paragraph" w:customStyle="1" w:styleId="Indlg">
    <w:name w:val="Indlæg"/>
    <w:basedOn w:val="Normal"/>
    <w:next w:val="Normal"/>
    <w:autoRedefine/>
    <w:qFormat/>
    <w:rsid w:val="00774694"/>
    <w:pPr>
      <w:numPr>
        <w:numId w:val="11"/>
      </w:numPr>
      <w:tabs>
        <w:tab w:val="clear" w:pos="567"/>
        <w:tab w:val="clear" w:pos="1134"/>
        <w:tab w:val="clear" w:pos="1701"/>
        <w:tab w:val="left" w:pos="0"/>
      </w:tabs>
      <w:ind w:left="0" w:hanging="567"/>
    </w:pPr>
  </w:style>
  <w:style w:type="paragraph" w:customStyle="1" w:styleId="AdresseOplysninger">
    <w:name w:val="AdresseOplysninger"/>
    <w:basedOn w:val="Normal"/>
    <w:qFormat/>
    <w:rsid w:val="00955A56"/>
    <w:pPr>
      <w:tabs>
        <w:tab w:val="clear" w:pos="567"/>
        <w:tab w:val="clear" w:pos="1134"/>
        <w:tab w:val="clear" w:pos="1701"/>
        <w:tab w:val="left" w:pos="2183"/>
      </w:tabs>
      <w:spacing w:line="240" w:lineRule="auto"/>
    </w:pPr>
    <w:rPr>
      <w:sz w:val="16"/>
    </w:rPr>
  </w:style>
  <w:style w:type="paragraph" w:customStyle="1" w:styleId="DatoFelt">
    <w:name w:val="DatoFelt"/>
    <w:basedOn w:val="Normal"/>
    <w:next w:val="Normal"/>
    <w:qFormat/>
    <w:rsid w:val="00F025AC"/>
    <w:pPr>
      <w:spacing w:after="200" w:line="220" w:lineRule="exact"/>
    </w:pPr>
    <w:rPr>
      <w:b/>
      <w:caps/>
      <w:sz w:val="16"/>
      <w:szCs w:val="16"/>
    </w:rPr>
  </w:style>
  <w:style w:type="paragraph" w:customStyle="1" w:styleId="DirekteOplysninger">
    <w:name w:val="DirekteOplysninger"/>
    <w:basedOn w:val="Normal"/>
    <w:qFormat/>
    <w:rsid w:val="00F025AC"/>
    <w:pPr>
      <w:spacing w:line="240" w:lineRule="auto"/>
    </w:pPr>
    <w:rPr>
      <w:sz w:val="16"/>
      <w:szCs w:val="16"/>
    </w:rPr>
  </w:style>
  <w:style w:type="paragraph" w:customStyle="1" w:styleId="notaoplysninger">
    <w:name w:val="notaoplysninger"/>
    <w:basedOn w:val="Normal"/>
    <w:rsid w:val="00F025AC"/>
    <w:pPr>
      <w:tabs>
        <w:tab w:val="clear" w:pos="567"/>
        <w:tab w:val="clear" w:pos="1134"/>
        <w:tab w:val="clear" w:pos="1701"/>
        <w:tab w:val="left" w:pos="1080"/>
      </w:tabs>
      <w:spacing w:line="240" w:lineRule="auto"/>
      <w:ind w:left="1077" w:hanging="1077"/>
    </w:pPr>
    <w:rPr>
      <w:rFonts w:cs="Tahoma"/>
      <w:sz w:val="17"/>
    </w:rPr>
  </w:style>
  <w:style w:type="paragraph" w:customStyle="1" w:styleId="SagsnrFelt">
    <w:name w:val="SagsnrFelt"/>
    <w:basedOn w:val="DatoFelt"/>
    <w:next w:val="DirekteOplysninger"/>
    <w:qFormat/>
    <w:rsid w:val="00F025AC"/>
    <w:rPr>
      <w:b w:val="0"/>
      <w:caps w:val="0"/>
    </w:rPr>
  </w:style>
  <w:style w:type="character" w:customStyle="1" w:styleId="Stilling">
    <w:name w:val="Stilling"/>
    <w:uiPriority w:val="99"/>
    <w:rsid w:val="00F025AC"/>
    <w:rPr>
      <w:i/>
      <w:color w:val="auto"/>
      <w:szCs w:val="23"/>
    </w:rPr>
  </w:style>
  <w:style w:type="paragraph" w:styleId="Kommentaremne">
    <w:name w:val="annotation subject"/>
    <w:basedOn w:val="Kommentartekst"/>
    <w:next w:val="Kommentartekst"/>
    <w:link w:val="KommentaremneTegn"/>
    <w:rsid w:val="003A32CC"/>
    <w:pPr>
      <w:spacing w:line="240" w:lineRule="auto"/>
    </w:pPr>
    <w:rPr>
      <w:b/>
      <w:sz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3A32CC"/>
    <w:rPr>
      <w:bCs/>
      <w:sz w:val="23"/>
    </w:rPr>
  </w:style>
  <w:style w:type="character" w:customStyle="1" w:styleId="KommentaremneTegn">
    <w:name w:val="Kommentaremne Tegn"/>
    <w:basedOn w:val="KommentartekstTegn"/>
    <w:link w:val="Kommentaremne"/>
    <w:rsid w:val="003A32CC"/>
    <w:rPr>
      <w:b/>
      <w:bCs/>
      <w:sz w:val="23"/>
    </w:rPr>
  </w:style>
  <w:style w:type="paragraph" w:styleId="Markeringsbobletekst">
    <w:name w:val="Balloon Text"/>
    <w:basedOn w:val="Normal"/>
    <w:link w:val="MarkeringsbobletekstTegn"/>
    <w:rsid w:val="003A32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A32CC"/>
    <w:rPr>
      <w:rFonts w:ascii="Tahoma" w:hAnsi="Tahoma" w:cs="Tahoma"/>
      <w:bCs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B95147"/>
    <w:rPr>
      <w:color w:val="FFFFFF"/>
    </w:rPr>
  </w:style>
  <w:style w:type="character" w:customStyle="1" w:styleId="SidefodTegn">
    <w:name w:val="Sidefod Tegn"/>
    <w:basedOn w:val="Standardskrifttypeiafsnit"/>
    <w:link w:val="Sidefod"/>
    <w:uiPriority w:val="99"/>
    <w:rsid w:val="00C27720"/>
    <w:rPr>
      <w:bCs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spacing w:line="360" w:lineRule="auto"/>
        <w:ind w:right="851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12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5A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rPr>
      <w:bCs/>
      <w:sz w:val="23"/>
    </w:rPr>
  </w:style>
  <w:style w:type="paragraph" w:styleId="Overskrift1">
    <w:name w:val="heading 1"/>
    <w:basedOn w:val="Normal"/>
    <w:next w:val="Normal"/>
    <w:qFormat/>
    <w:rsid w:val="00F025AC"/>
    <w:pPr>
      <w:keepNext/>
      <w:numPr>
        <w:numId w:val="12"/>
      </w:numPr>
      <w:tabs>
        <w:tab w:val="clear" w:pos="1134"/>
        <w:tab w:val="clear" w:pos="1701"/>
      </w:tabs>
      <w:spacing w:after="160" w:line="240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qFormat/>
    <w:rsid w:val="00F025AC"/>
    <w:pPr>
      <w:keepNext/>
      <w:numPr>
        <w:ilvl w:val="1"/>
        <w:numId w:val="12"/>
      </w:numPr>
      <w:tabs>
        <w:tab w:val="clear" w:pos="567"/>
        <w:tab w:val="clear" w:pos="1134"/>
        <w:tab w:val="clear" w:pos="1701"/>
      </w:tabs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basedOn w:val="Normal"/>
    <w:next w:val="Normal"/>
    <w:qFormat/>
    <w:rsid w:val="00F025AC"/>
    <w:pPr>
      <w:keepNext/>
      <w:numPr>
        <w:ilvl w:val="2"/>
        <w:numId w:val="12"/>
      </w:numPr>
      <w:tabs>
        <w:tab w:val="clear" w:pos="567"/>
        <w:tab w:val="clear" w:pos="1134"/>
        <w:tab w:val="clear" w:pos="1701"/>
      </w:tabs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qFormat/>
    <w:rsid w:val="00F025AC"/>
    <w:pPr>
      <w:keepNext/>
      <w:numPr>
        <w:ilvl w:val="3"/>
        <w:numId w:val="12"/>
      </w:numPr>
      <w:tabs>
        <w:tab w:val="clear" w:pos="567"/>
        <w:tab w:val="clear" w:pos="1134"/>
        <w:tab w:val="clear" w:pos="1701"/>
      </w:tabs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qFormat/>
    <w:rsid w:val="00F025AC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qFormat/>
    <w:rsid w:val="00F025AC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qFormat/>
    <w:rsid w:val="00F025AC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qFormat/>
    <w:rsid w:val="00F025AC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qFormat/>
    <w:rsid w:val="00EC0709"/>
    <w:pPr>
      <w:keepNext/>
      <w:tabs>
        <w:tab w:val="clear" w:pos="567"/>
        <w:tab w:val="clear" w:pos="1134"/>
        <w:tab w:val="clear" w:pos="1701"/>
      </w:tabs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">
    <w:name w:val="adresse"/>
    <w:basedOn w:val="Normal"/>
    <w:rsid w:val="001B2E09"/>
    <w:pPr>
      <w:framePr w:w="2160" w:h="1389" w:hRule="exact" w:hSpace="142" w:vSpace="142" w:wrap="around" w:vAnchor="page" w:hAnchor="page" w:x="9413" w:y="1050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customStyle="1" w:styleId="adresseskrift">
    <w:name w:val="adresseskrift"/>
    <w:basedOn w:val="adresse"/>
    <w:rsid w:val="001B2E09"/>
    <w:pPr>
      <w:framePr w:wrap="around" w:y="1498"/>
    </w:pPr>
  </w:style>
  <w:style w:type="paragraph" w:styleId="Brevhoved">
    <w:name w:val="Message Header"/>
    <w:basedOn w:val="Normal"/>
    <w:rsid w:val="001B2E09"/>
    <w:pPr>
      <w:tabs>
        <w:tab w:val="clear" w:pos="567"/>
        <w:tab w:val="clear" w:pos="1134"/>
        <w:tab w:val="clear" w:pos="1701"/>
        <w:tab w:val="left" w:pos="737"/>
      </w:tabs>
    </w:pPr>
    <w:rPr>
      <w:rFonts w:cs="Arial"/>
      <w:sz w:val="19"/>
      <w:szCs w:val="24"/>
    </w:rPr>
  </w:style>
  <w:style w:type="paragraph" w:customStyle="1" w:styleId="Brevoverskrift">
    <w:name w:val="Brevoverskrift"/>
    <w:basedOn w:val="Normal"/>
    <w:rsid w:val="00F025AC"/>
    <w:rPr>
      <w:b/>
      <w:bCs w:val="0"/>
    </w:rPr>
  </w:style>
  <w:style w:type="paragraph" w:styleId="Dato">
    <w:name w:val="Date"/>
    <w:basedOn w:val="Normal"/>
    <w:next w:val="Normal"/>
    <w:rsid w:val="001B2E09"/>
  </w:style>
  <w:style w:type="paragraph" w:customStyle="1" w:styleId="Direkte">
    <w:name w:val="Direkte"/>
    <w:basedOn w:val="Normal"/>
    <w:next w:val="Normal"/>
    <w:rsid w:val="001B2E09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Firma">
    <w:name w:val="Firma"/>
    <w:basedOn w:val="Normal"/>
    <w:rsid w:val="001B2E09"/>
    <w:pPr>
      <w:framePr w:hSpace="142" w:vSpace="142" w:wrap="around" w:vAnchor="page" w:hAnchor="margin" w:y="1305"/>
    </w:pPr>
  </w:style>
  <w:style w:type="character" w:styleId="Fodnotehenvisning">
    <w:name w:val="footnote reference"/>
    <w:basedOn w:val="Standardskrifttypeiafsnit"/>
    <w:semiHidden/>
    <w:rsid w:val="001B2E09"/>
    <w:rPr>
      <w:sz w:val="17"/>
      <w:vertAlign w:val="superscript"/>
    </w:rPr>
  </w:style>
  <w:style w:type="paragraph" w:styleId="Fodnotetekst">
    <w:name w:val="footnote text"/>
    <w:basedOn w:val="Normal"/>
    <w:semiHidden/>
    <w:rsid w:val="001B2E09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paragraph" w:styleId="Indholdsfortegnelse1">
    <w:name w:val="toc 1"/>
    <w:basedOn w:val="Normal"/>
    <w:next w:val="Normal"/>
    <w:semiHidden/>
    <w:rsid w:val="001B2E0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semiHidden/>
    <w:rsid w:val="001B2E09"/>
    <w:pPr>
      <w:tabs>
        <w:tab w:val="clear" w:pos="567"/>
        <w:tab w:val="clear" w:pos="1134"/>
        <w:tab w:val="clear" w:pos="1701"/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semiHidden/>
    <w:rsid w:val="001B2E09"/>
    <w:pPr>
      <w:tabs>
        <w:tab w:val="clear" w:pos="567"/>
        <w:tab w:val="clear" w:pos="1134"/>
        <w:tab w:val="clear" w:pos="1701"/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1B2E09"/>
    <w:pPr>
      <w:tabs>
        <w:tab w:val="clear" w:pos="567"/>
        <w:tab w:val="clear" w:pos="1134"/>
        <w:tab w:val="clear" w:pos="1701"/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720"/>
    </w:pPr>
  </w:style>
  <w:style w:type="paragraph" w:styleId="Indholdsfortegnelse6">
    <w:name w:val="toc 6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900"/>
    </w:pPr>
  </w:style>
  <w:style w:type="paragraph" w:styleId="Indholdsfortegnelse7">
    <w:name w:val="toc 7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1080"/>
    </w:pPr>
  </w:style>
  <w:style w:type="paragraph" w:styleId="Indholdsfortegnelse8">
    <w:name w:val="toc 8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1260"/>
    </w:pPr>
  </w:style>
  <w:style w:type="paragraph" w:styleId="Indholdsfortegnelse9">
    <w:name w:val="toc 9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1440"/>
    </w:pPr>
  </w:style>
  <w:style w:type="character" w:styleId="Kommentarhenvisning">
    <w:name w:val="annotation reference"/>
    <w:basedOn w:val="Standardskrifttypeiafsnit"/>
    <w:semiHidden/>
    <w:rsid w:val="001B2E09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1B2E09"/>
  </w:style>
  <w:style w:type="character" w:styleId="Linjenummer">
    <w:name w:val="line number"/>
    <w:basedOn w:val="Standardskrifttypeiafsnit"/>
    <w:rsid w:val="001B2E09"/>
  </w:style>
  <w:style w:type="paragraph" w:customStyle="1" w:styleId="Logo">
    <w:name w:val="Logo"/>
    <w:basedOn w:val="Normal"/>
    <w:next w:val="Normal"/>
    <w:rsid w:val="001B2E09"/>
    <w:pPr>
      <w:framePr w:w="329" w:h="505" w:hSpace="142" w:vSpace="142" w:wrap="notBeside" w:vAnchor="page" w:hAnchor="margin" w:y="1129"/>
      <w:jc w:val="right"/>
    </w:pPr>
  </w:style>
  <w:style w:type="paragraph" w:styleId="NormalWeb">
    <w:name w:val="Normal (Web)"/>
    <w:basedOn w:val="Normal"/>
    <w:rsid w:val="001B2E09"/>
    <w:rPr>
      <w:sz w:val="24"/>
      <w:szCs w:val="24"/>
    </w:rPr>
  </w:style>
  <w:style w:type="paragraph" w:styleId="Normalindrykning">
    <w:name w:val="Normal Indent"/>
    <w:basedOn w:val="Normal"/>
    <w:rsid w:val="001B2E09"/>
    <w:pPr>
      <w:ind w:left="1304"/>
    </w:pPr>
  </w:style>
  <w:style w:type="paragraph" w:customStyle="1" w:styleId="notaoverskrift">
    <w:name w:val="notaoverskrift"/>
    <w:basedOn w:val="Normal"/>
    <w:next w:val="Normal"/>
    <w:rsid w:val="001B2E09"/>
    <w:pPr>
      <w:tabs>
        <w:tab w:val="clear" w:pos="1134"/>
        <w:tab w:val="clear" w:pos="1701"/>
      </w:tabs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rsid w:val="001B2E09"/>
  </w:style>
  <w:style w:type="paragraph" w:styleId="Opstilling">
    <w:name w:val="List"/>
    <w:basedOn w:val="Normal"/>
    <w:rsid w:val="001B2E09"/>
    <w:pPr>
      <w:ind w:left="283" w:hanging="283"/>
    </w:pPr>
  </w:style>
  <w:style w:type="paragraph" w:styleId="Opstilling-forts">
    <w:name w:val="List Continue"/>
    <w:basedOn w:val="Normal"/>
    <w:rsid w:val="001B2E09"/>
    <w:pPr>
      <w:spacing w:after="120"/>
      <w:ind w:left="283"/>
    </w:pPr>
  </w:style>
  <w:style w:type="paragraph" w:styleId="Opstilling-forts2">
    <w:name w:val="List Continue 2"/>
    <w:basedOn w:val="Normal"/>
    <w:rsid w:val="001B2E09"/>
    <w:pPr>
      <w:spacing w:after="120"/>
      <w:ind w:left="566"/>
    </w:pPr>
  </w:style>
  <w:style w:type="paragraph" w:styleId="Opstilling-forts3">
    <w:name w:val="List Continue 3"/>
    <w:basedOn w:val="Normal"/>
    <w:rsid w:val="001B2E09"/>
    <w:pPr>
      <w:spacing w:after="120"/>
      <w:ind w:left="849"/>
    </w:pPr>
  </w:style>
  <w:style w:type="paragraph" w:styleId="Opstilling-forts4">
    <w:name w:val="List Continue 4"/>
    <w:basedOn w:val="Normal"/>
    <w:rsid w:val="001B2E09"/>
    <w:pPr>
      <w:spacing w:after="120"/>
      <w:ind w:left="1132"/>
    </w:pPr>
  </w:style>
  <w:style w:type="paragraph" w:styleId="Opstilling-forts5">
    <w:name w:val="List Continue 5"/>
    <w:basedOn w:val="Normal"/>
    <w:rsid w:val="001B2E09"/>
    <w:pPr>
      <w:spacing w:after="120"/>
      <w:ind w:left="1415"/>
    </w:pPr>
  </w:style>
  <w:style w:type="paragraph" w:styleId="Opstilling-punkttegn">
    <w:name w:val="List Bullet"/>
    <w:basedOn w:val="Normal"/>
    <w:autoRedefine/>
    <w:rsid w:val="001B2E09"/>
    <w:pPr>
      <w:numPr>
        <w:numId w:val="1"/>
      </w:numPr>
    </w:pPr>
  </w:style>
  <w:style w:type="paragraph" w:styleId="Opstilling-punkttegn2">
    <w:name w:val="List Bullet 2"/>
    <w:basedOn w:val="Normal"/>
    <w:autoRedefine/>
    <w:rsid w:val="001B2E09"/>
    <w:pPr>
      <w:numPr>
        <w:numId w:val="2"/>
      </w:numPr>
    </w:pPr>
  </w:style>
  <w:style w:type="paragraph" w:styleId="Opstilling-punkttegn3">
    <w:name w:val="List Bullet 3"/>
    <w:basedOn w:val="Normal"/>
    <w:autoRedefine/>
    <w:rsid w:val="001B2E09"/>
    <w:pPr>
      <w:numPr>
        <w:numId w:val="3"/>
      </w:numPr>
    </w:pPr>
  </w:style>
  <w:style w:type="paragraph" w:styleId="Opstilling-punkttegn4">
    <w:name w:val="List Bullet 4"/>
    <w:basedOn w:val="Normal"/>
    <w:autoRedefine/>
    <w:rsid w:val="001B2E09"/>
    <w:pPr>
      <w:numPr>
        <w:numId w:val="4"/>
      </w:numPr>
    </w:pPr>
  </w:style>
  <w:style w:type="paragraph" w:styleId="Opstilling-punkttegn5">
    <w:name w:val="List Bullet 5"/>
    <w:basedOn w:val="Normal"/>
    <w:autoRedefine/>
    <w:rsid w:val="001B2E09"/>
    <w:pPr>
      <w:numPr>
        <w:numId w:val="5"/>
      </w:numPr>
    </w:pPr>
  </w:style>
  <w:style w:type="paragraph" w:styleId="Opstilling-talellerbogst">
    <w:name w:val="List Number"/>
    <w:basedOn w:val="Normal"/>
    <w:rsid w:val="001B2E09"/>
    <w:pPr>
      <w:numPr>
        <w:numId w:val="6"/>
      </w:numPr>
    </w:pPr>
  </w:style>
  <w:style w:type="paragraph" w:styleId="Opstilling-talellerbogst2">
    <w:name w:val="List Number 2"/>
    <w:basedOn w:val="Normal"/>
    <w:rsid w:val="001B2E09"/>
    <w:pPr>
      <w:numPr>
        <w:numId w:val="7"/>
      </w:numPr>
    </w:pPr>
  </w:style>
  <w:style w:type="paragraph" w:styleId="Opstilling-talellerbogst3">
    <w:name w:val="List Number 3"/>
    <w:basedOn w:val="Normal"/>
    <w:rsid w:val="001B2E09"/>
    <w:pPr>
      <w:numPr>
        <w:numId w:val="8"/>
      </w:numPr>
    </w:pPr>
  </w:style>
  <w:style w:type="paragraph" w:styleId="Opstilling-talellerbogst4">
    <w:name w:val="List Number 4"/>
    <w:basedOn w:val="Normal"/>
    <w:rsid w:val="001B2E09"/>
    <w:pPr>
      <w:numPr>
        <w:numId w:val="9"/>
      </w:numPr>
    </w:pPr>
  </w:style>
  <w:style w:type="paragraph" w:styleId="Opstilling-talellerbogst5">
    <w:name w:val="List Number 5"/>
    <w:basedOn w:val="Normal"/>
    <w:rsid w:val="001B2E09"/>
    <w:pPr>
      <w:numPr>
        <w:numId w:val="10"/>
      </w:numPr>
    </w:pPr>
  </w:style>
  <w:style w:type="paragraph" w:styleId="Opstilling2">
    <w:name w:val="List 2"/>
    <w:basedOn w:val="Normal"/>
    <w:rsid w:val="001B2E09"/>
    <w:pPr>
      <w:ind w:left="566" w:hanging="283"/>
    </w:pPr>
  </w:style>
  <w:style w:type="paragraph" w:styleId="Opstilling3">
    <w:name w:val="List 3"/>
    <w:basedOn w:val="Normal"/>
    <w:rsid w:val="001B2E09"/>
    <w:pPr>
      <w:ind w:left="849" w:hanging="283"/>
    </w:pPr>
  </w:style>
  <w:style w:type="paragraph" w:styleId="Opstilling4">
    <w:name w:val="List 4"/>
    <w:basedOn w:val="Normal"/>
    <w:rsid w:val="001B2E09"/>
    <w:pPr>
      <w:ind w:left="1132" w:hanging="283"/>
    </w:pPr>
  </w:style>
  <w:style w:type="paragraph" w:styleId="Opstilling5">
    <w:name w:val="List 5"/>
    <w:basedOn w:val="Normal"/>
    <w:rsid w:val="001B2E09"/>
    <w:pPr>
      <w:ind w:left="1415" w:hanging="283"/>
    </w:pPr>
  </w:style>
  <w:style w:type="paragraph" w:styleId="Sidefod">
    <w:name w:val="footer"/>
    <w:basedOn w:val="Normal"/>
    <w:link w:val="SidefodTegn"/>
    <w:uiPriority w:val="99"/>
    <w:rsid w:val="001B2E0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paragraph" w:styleId="Sidehoved">
    <w:name w:val="header"/>
    <w:basedOn w:val="Normal"/>
    <w:rsid w:val="001B2E09"/>
    <w:pPr>
      <w:tabs>
        <w:tab w:val="clear" w:pos="567"/>
        <w:tab w:val="clear" w:pos="1134"/>
        <w:tab w:val="clear" w:pos="1701"/>
      </w:tabs>
    </w:pPr>
  </w:style>
  <w:style w:type="character" w:styleId="Sidetal">
    <w:name w:val="page number"/>
    <w:basedOn w:val="Standardskrifttypeiafsnit"/>
    <w:uiPriority w:val="12"/>
    <w:rsid w:val="009B1DE3"/>
    <w:rPr>
      <w:sz w:val="16"/>
    </w:rPr>
  </w:style>
  <w:style w:type="character" w:styleId="Slutnotehenvisning">
    <w:name w:val="endnote reference"/>
    <w:basedOn w:val="Standardskrifttypeiafsnit"/>
    <w:semiHidden/>
    <w:rsid w:val="001B2E09"/>
    <w:rPr>
      <w:sz w:val="17"/>
      <w:vertAlign w:val="superscript"/>
    </w:rPr>
  </w:style>
  <w:style w:type="paragraph" w:styleId="Slutnotetekst">
    <w:name w:val="endnote text"/>
    <w:basedOn w:val="Normal"/>
    <w:semiHidden/>
    <w:rsid w:val="001B2E09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paragraph" w:styleId="Titel">
    <w:name w:val="Title"/>
    <w:basedOn w:val="Normal"/>
    <w:qFormat/>
    <w:rsid w:val="00F025AC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paragraph" w:styleId="Underskrift">
    <w:name w:val="Signature"/>
    <w:basedOn w:val="Normal"/>
    <w:rsid w:val="001B2E09"/>
    <w:pPr>
      <w:ind w:left="4252"/>
    </w:pPr>
  </w:style>
  <w:style w:type="paragraph" w:customStyle="1" w:styleId="Modtager">
    <w:name w:val="Modtager"/>
    <w:basedOn w:val="Normal"/>
    <w:next w:val="Normal"/>
    <w:rsid w:val="00EF5F1F"/>
    <w:pPr>
      <w:tabs>
        <w:tab w:val="clear" w:pos="567"/>
        <w:tab w:val="clear" w:pos="1134"/>
        <w:tab w:val="clear" w:pos="1701"/>
      </w:tabs>
      <w:spacing w:line="312" w:lineRule="auto"/>
    </w:pPr>
  </w:style>
  <w:style w:type="paragraph" w:styleId="Listeafsnit">
    <w:name w:val="List Paragraph"/>
    <w:basedOn w:val="Normal"/>
    <w:uiPriority w:val="34"/>
    <w:qFormat/>
    <w:rsid w:val="00535651"/>
    <w:pPr>
      <w:ind w:left="720"/>
      <w:contextualSpacing/>
    </w:pPr>
  </w:style>
  <w:style w:type="paragraph" w:customStyle="1" w:styleId="Indlg">
    <w:name w:val="Indlæg"/>
    <w:basedOn w:val="Normal"/>
    <w:next w:val="Normal"/>
    <w:autoRedefine/>
    <w:qFormat/>
    <w:rsid w:val="00774694"/>
    <w:pPr>
      <w:numPr>
        <w:numId w:val="11"/>
      </w:numPr>
      <w:tabs>
        <w:tab w:val="clear" w:pos="567"/>
        <w:tab w:val="clear" w:pos="1134"/>
        <w:tab w:val="clear" w:pos="1701"/>
        <w:tab w:val="left" w:pos="0"/>
      </w:tabs>
      <w:ind w:left="0" w:hanging="567"/>
    </w:pPr>
  </w:style>
  <w:style w:type="paragraph" w:customStyle="1" w:styleId="AdresseOplysninger">
    <w:name w:val="AdresseOplysninger"/>
    <w:basedOn w:val="Normal"/>
    <w:qFormat/>
    <w:rsid w:val="00955A56"/>
    <w:pPr>
      <w:tabs>
        <w:tab w:val="clear" w:pos="567"/>
        <w:tab w:val="clear" w:pos="1134"/>
        <w:tab w:val="clear" w:pos="1701"/>
        <w:tab w:val="left" w:pos="2183"/>
      </w:tabs>
      <w:spacing w:line="240" w:lineRule="auto"/>
    </w:pPr>
    <w:rPr>
      <w:sz w:val="16"/>
    </w:rPr>
  </w:style>
  <w:style w:type="paragraph" w:customStyle="1" w:styleId="DatoFelt">
    <w:name w:val="DatoFelt"/>
    <w:basedOn w:val="Normal"/>
    <w:next w:val="Normal"/>
    <w:qFormat/>
    <w:rsid w:val="00F025AC"/>
    <w:pPr>
      <w:spacing w:after="200" w:line="220" w:lineRule="exact"/>
    </w:pPr>
    <w:rPr>
      <w:b/>
      <w:caps/>
      <w:sz w:val="16"/>
      <w:szCs w:val="16"/>
    </w:rPr>
  </w:style>
  <w:style w:type="paragraph" w:customStyle="1" w:styleId="DirekteOplysninger">
    <w:name w:val="DirekteOplysninger"/>
    <w:basedOn w:val="Normal"/>
    <w:qFormat/>
    <w:rsid w:val="00F025AC"/>
    <w:pPr>
      <w:spacing w:line="240" w:lineRule="auto"/>
    </w:pPr>
    <w:rPr>
      <w:sz w:val="16"/>
      <w:szCs w:val="16"/>
    </w:rPr>
  </w:style>
  <w:style w:type="paragraph" w:customStyle="1" w:styleId="notaoplysninger">
    <w:name w:val="notaoplysninger"/>
    <w:basedOn w:val="Normal"/>
    <w:rsid w:val="00F025AC"/>
    <w:pPr>
      <w:tabs>
        <w:tab w:val="clear" w:pos="567"/>
        <w:tab w:val="clear" w:pos="1134"/>
        <w:tab w:val="clear" w:pos="1701"/>
        <w:tab w:val="left" w:pos="1080"/>
      </w:tabs>
      <w:spacing w:line="240" w:lineRule="auto"/>
      <w:ind w:left="1077" w:hanging="1077"/>
    </w:pPr>
    <w:rPr>
      <w:rFonts w:cs="Tahoma"/>
      <w:sz w:val="17"/>
    </w:rPr>
  </w:style>
  <w:style w:type="paragraph" w:customStyle="1" w:styleId="SagsnrFelt">
    <w:name w:val="SagsnrFelt"/>
    <w:basedOn w:val="DatoFelt"/>
    <w:next w:val="DirekteOplysninger"/>
    <w:qFormat/>
    <w:rsid w:val="00F025AC"/>
    <w:rPr>
      <w:b w:val="0"/>
      <w:caps w:val="0"/>
    </w:rPr>
  </w:style>
  <w:style w:type="character" w:customStyle="1" w:styleId="Stilling">
    <w:name w:val="Stilling"/>
    <w:uiPriority w:val="99"/>
    <w:rsid w:val="00F025AC"/>
    <w:rPr>
      <w:i/>
      <w:color w:val="auto"/>
      <w:szCs w:val="23"/>
    </w:rPr>
  </w:style>
  <w:style w:type="paragraph" w:styleId="Kommentaremne">
    <w:name w:val="annotation subject"/>
    <w:basedOn w:val="Kommentartekst"/>
    <w:next w:val="Kommentartekst"/>
    <w:link w:val="KommentaremneTegn"/>
    <w:rsid w:val="003A32CC"/>
    <w:pPr>
      <w:spacing w:line="240" w:lineRule="auto"/>
    </w:pPr>
    <w:rPr>
      <w:b/>
      <w:sz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3A32CC"/>
    <w:rPr>
      <w:bCs/>
      <w:sz w:val="23"/>
    </w:rPr>
  </w:style>
  <w:style w:type="character" w:customStyle="1" w:styleId="KommentaremneTegn">
    <w:name w:val="Kommentaremne Tegn"/>
    <w:basedOn w:val="KommentartekstTegn"/>
    <w:link w:val="Kommentaremne"/>
    <w:rsid w:val="003A32CC"/>
    <w:rPr>
      <w:b/>
      <w:bCs/>
      <w:sz w:val="23"/>
    </w:rPr>
  </w:style>
  <w:style w:type="paragraph" w:styleId="Markeringsbobletekst">
    <w:name w:val="Balloon Text"/>
    <w:basedOn w:val="Normal"/>
    <w:link w:val="MarkeringsbobletekstTegn"/>
    <w:rsid w:val="003A32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A32CC"/>
    <w:rPr>
      <w:rFonts w:ascii="Tahoma" w:hAnsi="Tahoma" w:cs="Tahoma"/>
      <w:bCs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B95147"/>
    <w:rPr>
      <w:color w:val="FFFFFF"/>
    </w:rPr>
  </w:style>
  <w:style w:type="character" w:customStyle="1" w:styleId="SidefodTegn">
    <w:name w:val="Sidefod Tegn"/>
    <w:basedOn w:val="Standardskrifttypeiafsnit"/>
    <w:link w:val="Sidefod"/>
    <w:uiPriority w:val="99"/>
    <w:rsid w:val="00C27720"/>
    <w:rPr>
      <w:bCs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6D264B85A27542924C66A4A17AB694" ma:contentTypeVersion="2" ma:contentTypeDescription="Create a new document." ma:contentTypeScope="" ma:versionID="b2f7338a98bce6e84b4a2a0625bcc838">
  <xsd:schema xmlns:xsd="http://www.w3.org/2001/XMLSchema" xmlns:xs="http://www.w3.org/2001/XMLSchema" xmlns:p="http://schemas.microsoft.com/office/2006/metadata/properties" xmlns:ns3="41901bbd-1de3-4e42-aee4-90cb11ae2244" targetNamespace="http://schemas.microsoft.com/office/2006/metadata/properties" ma:root="true" ma:fieldsID="e6b1b28c696299cc0722e013444effee" ns3:_="">
    <xsd:import namespace="41901bbd-1de3-4e42-aee4-90cb11ae2244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01bbd-1de3-4e42-aee4-90cb11ae224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23898C-5248-4FAE-AD20-8C7867DC9639}"/>
</file>

<file path=customXml/itemProps2.xml><?xml version="1.0" encoding="utf-8"?>
<ds:datastoreItem xmlns:ds="http://schemas.openxmlformats.org/officeDocument/2006/customXml" ds:itemID="{CA0C1D4F-5DFA-4387-B72A-0D8A9B403679}"/>
</file>

<file path=customXml/itemProps3.xml><?xml version="1.0" encoding="utf-8"?>
<ds:datastoreItem xmlns:ds="http://schemas.openxmlformats.org/officeDocument/2006/customXml" ds:itemID="{BD2B2EE1-B5B3-4678-A4CD-2B8CD9B337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1519</Words>
  <Characters>9269</Characters>
  <Application>Microsoft Office Word</Application>
  <DocSecurity>4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Kammeradvokaten</Company>
  <LinksUpToDate>false</LinksUpToDate>
  <CharactersWithSpaces>10767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Lykke Hjorth</dc:creator>
  <cp:lastModifiedBy>Anne Kristine Jensen</cp:lastModifiedBy>
  <cp:revision>2</cp:revision>
  <cp:lastPrinted>2016-12-05T20:21:00Z</cp:lastPrinted>
  <dcterms:created xsi:type="dcterms:W3CDTF">2017-05-04T08:14:00Z</dcterms:created>
  <dcterms:modified xsi:type="dcterms:W3CDTF">2017-05-04T08:14:00Z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TypeId">
    <vt:lpwstr>0x010100C16D264B85A27542924C66A4A17AB694</vt:lpwstr>
  </property>
</Properties>
</file>